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BFAFB0" w14:textId="77777777" w:rsidR="00103A71" w:rsidRPr="00103A71" w:rsidRDefault="00103A71" w:rsidP="00103A71">
      <w:pPr>
        <w:pStyle w:val="Body"/>
      </w:pPr>
      <w:r w:rsidRPr="005F7E74">
        <w:rPr>
          <w:highlight w:val="yellow"/>
        </w:rPr>
        <w:t xml:space="preserve">Your ref: </w:t>
      </w:r>
      <w:r w:rsidRPr="005F7E74">
        <w:rPr>
          <w:highlight w:val="yellow"/>
        </w:rPr>
        <w:fldChar w:fldCharType="begin"/>
      </w:r>
      <w:r w:rsidRPr="005F7E74">
        <w:rPr>
          <w:highlight w:val="yellow"/>
        </w:rPr>
        <w:instrText xml:space="preserve">  </w:instrText>
      </w:r>
      <w:r w:rsidRPr="005F7E74">
        <w:rPr>
          <w:highlight w:val="yellow"/>
        </w:rPr>
        <w:fldChar w:fldCharType="end"/>
      </w:r>
      <w:r w:rsidRPr="005F7E74">
        <w:rPr>
          <w:rFonts w:cs="Arial"/>
          <w:highlight w:val="yellow"/>
        </w:rPr>
        <w:t>▼</w:t>
      </w:r>
    </w:p>
    <w:p w14:paraId="40C3E85A" w14:textId="0CEB2C41" w:rsidR="00103A71" w:rsidRPr="00103A71" w:rsidRDefault="00103A71" w:rsidP="00103A71">
      <w:pPr>
        <w:pStyle w:val="Body"/>
        <w:jc w:val="left"/>
        <w:rPr>
          <w:rFonts w:cs="Arial"/>
        </w:rPr>
      </w:pPr>
      <w:r w:rsidRPr="00103A71">
        <w:t xml:space="preserve">To: </w:t>
      </w:r>
      <w:r w:rsidRPr="00103A71">
        <w:rPr>
          <w:rFonts w:cs="Arial"/>
        </w:rPr>
        <w:fldChar w:fldCharType="begin"/>
      </w:r>
      <w:r w:rsidRPr="00103A71">
        <w:rPr>
          <w:rFonts w:cs="Arial"/>
        </w:rPr>
        <w:instrText xml:space="preserve">  </w:instrText>
      </w:r>
      <w:r w:rsidRPr="00103A71">
        <w:rPr>
          <w:rFonts w:cs="Arial"/>
        </w:rPr>
        <w:fldChar w:fldCharType="end"/>
      </w:r>
      <w:bookmarkStart w:id="0" w:name="_Hlk89247666"/>
      <w:r w:rsidR="005F7E74">
        <w:rPr>
          <w:b/>
        </w:rPr>
        <w:t>Atelier Capital Partners Limited</w:t>
      </w:r>
      <w:r w:rsidR="005F7E74">
        <w:rPr>
          <w:b/>
          <w:bCs/>
          <w:snapToGrid w:val="0"/>
        </w:rPr>
        <w:t xml:space="preserve"> </w:t>
      </w:r>
      <w:bookmarkEnd w:id="0"/>
      <w:r w:rsidR="005F7E74">
        <w:rPr>
          <w:snapToGrid w:val="0"/>
        </w:rPr>
        <w:t xml:space="preserve">(company number: </w:t>
      </w:r>
      <w:bookmarkStart w:id="1" w:name="_Hlk89247674"/>
      <w:r w:rsidR="005F7E74">
        <w:t>11888767</w:t>
      </w:r>
      <w:bookmarkEnd w:id="1"/>
      <w:r w:rsidR="005F7E74">
        <w:rPr>
          <w:snapToGrid w:val="0"/>
        </w:rPr>
        <w:t xml:space="preserve">) </w:t>
      </w:r>
      <w:r w:rsidRPr="00103A71">
        <w:t>whose registered office is situated at</w:t>
      </w:r>
      <w:r w:rsidR="005F7E74">
        <w:t xml:space="preserve"> 3-5 Rathbone Place London England W1T 1HJ</w:t>
      </w:r>
      <w:r w:rsidRPr="00103A71">
        <w:t xml:space="preserve"> </w:t>
      </w:r>
      <w:r w:rsidRPr="00103A71">
        <w:rPr>
          <w:rFonts w:cs="Arial"/>
        </w:rPr>
        <w:fldChar w:fldCharType="begin"/>
      </w:r>
      <w:r w:rsidRPr="00103A71">
        <w:rPr>
          <w:rFonts w:cs="Arial"/>
        </w:rPr>
        <w:instrText xml:space="preserve">  </w:instrText>
      </w:r>
      <w:r w:rsidRPr="00103A71">
        <w:rPr>
          <w:rFonts w:cs="Arial"/>
        </w:rPr>
        <w:fldChar w:fldCharType="end"/>
      </w:r>
      <w:r w:rsidRPr="00103A71">
        <w:t>and each of its respective transferees, successors, or assignees; (the "</w:t>
      </w:r>
      <w:r w:rsidRPr="00103A71">
        <w:rPr>
          <w:b/>
          <w:bCs/>
        </w:rPr>
        <w:t>Beneficiary</w:t>
      </w:r>
      <w:r w:rsidRPr="00103A71">
        <w:t>").</w:t>
      </w:r>
    </w:p>
    <w:p w14:paraId="36B59060" w14:textId="77777777" w:rsidR="00103A71" w:rsidRPr="00103A71" w:rsidRDefault="00103A71" w:rsidP="00103A71">
      <w:pPr>
        <w:pStyle w:val="Body"/>
        <w:rPr>
          <w:rFonts w:cs="Arial"/>
        </w:rPr>
      </w:pPr>
      <w:r w:rsidRPr="005F7E74">
        <w:rPr>
          <w:rFonts w:cs="Arial"/>
          <w:highlight w:val="yellow"/>
        </w:rPr>
        <w:fldChar w:fldCharType="begin"/>
      </w:r>
      <w:r w:rsidRPr="005F7E74">
        <w:rPr>
          <w:rFonts w:cs="Arial"/>
          <w:highlight w:val="yellow"/>
        </w:rPr>
        <w:instrText xml:space="preserve">  </w:instrText>
      </w:r>
      <w:r w:rsidRPr="005F7E74">
        <w:rPr>
          <w:rFonts w:cs="Arial"/>
          <w:highlight w:val="yellow"/>
        </w:rPr>
        <w:fldChar w:fldCharType="end"/>
      </w:r>
      <w:r w:rsidRPr="005F7E74">
        <w:rPr>
          <w:rFonts w:cs="Arial"/>
          <w:highlight w:val="yellow"/>
        </w:rPr>
        <w:t>▼</w:t>
      </w:r>
      <w:r w:rsidRPr="005F7E74">
        <w:rPr>
          <w:highlight w:val="yellow"/>
        </w:rPr>
        <w:t xml:space="preserve"> 20</w:t>
      </w:r>
      <w:r w:rsidRPr="005F7E74">
        <w:rPr>
          <w:highlight w:val="yellow"/>
        </w:rPr>
        <w:fldChar w:fldCharType="begin"/>
      </w:r>
      <w:r w:rsidRPr="005F7E74">
        <w:rPr>
          <w:highlight w:val="yellow"/>
        </w:rPr>
        <w:instrText xml:space="preserve">  </w:instrText>
      </w:r>
      <w:r w:rsidRPr="005F7E74">
        <w:rPr>
          <w:highlight w:val="yellow"/>
        </w:rPr>
        <w:fldChar w:fldCharType="end"/>
      </w:r>
      <w:r w:rsidRPr="005F7E74">
        <w:rPr>
          <w:rFonts w:cs="Arial"/>
          <w:highlight w:val="yellow"/>
        </w:rPr>
        <w:t>▼</w:t>
      </w:r>
    </w:p>
    <w:p w14:paraId="6E7077E2" w14:textId="77777777" w:rsidR="00103A71" w:rsidRPr="00103A71" w:rsidRDefault="00103A71" w:rsidP="00103A71">
      <w:pPr>
        <w:pStyle w:val="Body"/>
      </w:pPr>
    </w:p>
    <w:p w14:paraId="6BB3FE1A" w14:textId="77777777" w:rsidR="00103A71" w:rsidRPr="00103A71" w:rsidRDefault="00103A71" w:rsidP="00103A71">
      <w:pPr>
        <w:pStyle w:val="Body"/>
      </w:pPr>
      <w:r w:rsidRPr="00103A71">
        <w:t>Dear Sirs</w:t>
      </w:r>
    </w:p>
    <w:p w14:paraId="732825F3" w14:textId="1D961D30" w:rsidR="00103A71" w:rsidRPr="00103A71" w:rsidRDefault="00103A71" w:rsidP="00103A71">
      <w:pPr>
        <w:pStyle w:val="Level1"/>
        <w:numPr>
          <w:ilvl w:val="0"/>
          <w:numId w:val="49"/>
        </w:numPr>
        <w:rPr>
          <w:b/>
          <w:bCs/>
        </w:rPr>
      </w:pPr>
      <w:r w:rsidRPr="00103A71">
        <w:t>We,</w:t>
      </w:r>
      <w:r w:rsidR="005F7E74">
        <w:t xml:space="preserve"> </w:t>
      </w:r>
      <w:r w:rsidR="005F7E74" w:rsidRPr="005F7E74">
        <w:rPr>
          <w:rFonts w:cs="Arial"/>
          <w:highlight w:val="yellow"/>
        </w:rPr>
        <w:t>▼</w:t>
      </w:r>
      <w:r w:rsidRPr="00103A71">
        <w:t xml:space="preserve"> </w:t>
      </w:r>
      <w:r w:rsidRPr="005F7E74">
        <w:rPr>
          <w:highlight w:val="yellow"/>
        </w:rPr>
        <w:fldChar w:fldCharType="begin"/>
      </w:r>
      <w:r w:rsidRPr="005F7E74">
        <w:rPr>
          <w:highlight w:val="yellow"/>
        </w:rPr>
        <w:instrText xml:space="preserve">  </w:instrText>
      </w:r>
      <w:r w:rsidRPr="005F7E74">
        <w:rPr>
          <w:highlight w:val="yellow"/>
        </w:rPr>
        <w:fldChar w:fldCharType="end"/>
      </w:r>
      <w:r w:rsidRPr="005F7E74">
        <w:rPr>
          <w:highlight w:val="yellow"/>
        </w:rPr>
        <w:t xml:space="preserve"> (company number: </w:t>
      </w:r>
      <w:r w:rsidRPr="005F7E74">
        <w:rPr>
          <w:highlight w:val="yellow"/>
        </w:rPr>
        <w:fldChar w:fldCharType="begin"/>
      </w:r>
      <w:r w:rsidRPr="005F7E74">
        <w:rPr>
          <w:highlight w:val="yellow"/>
        </w:rPr>
        <w:instrText xml:space="preserve">  </w:instrText>
      </w:r>
      <w:r w:rsidRPr="005F7E74">
        <w:rPr>
          <w:highlight w:val="yellow"/>
        </w:rPr>
        <w:fldChar w:fldCharType="end"/>
      </w:r>
      <w:r w:rsidRPr="005F7E74">
        <w:rPr>
          <w:rFonts w:cs="Arial"/>
          <w:highlight w:val="yellow"/>
        </w:rPr>
        <w:t>▼</w:t>
      </w:r>
      <w:r w:rsidRPr="005F7E74">
        <w:rPr>
          <w:highlight w:val="yellow"/>
        </w:rPr>
        <w:t xml:space="preserve">) whose registered office is at </w:t>
      </w:r>
      <w:r w:rsidRPr="005F7E74">
        <w:rPr>
          <w:highlight w:val="yellow"/>
        </w:rPr>
        <w:fldChar w:fldCharType="begin"/>
      </w:r>
      <w:r w:rsidRPr="005F7E74">
        <w:rPr>
          <w:highlight w:val="yellow"/>
        </w:rPr>
        <w:instrText xml:space="preserve">  </w:instrText>
      </w:r>
      <w:r w:rsidRPr="005F7E74">
        <w:rPr>
          <w:highlight w:val="yellow"/>
        </w:rPr>
        <w:fldChar w:fldCharType="end"/>
      </w:r>
      <w:r w:rsidRPr="005F7E74">
        <w:rPr>
          <w:rFonts w:cs="Arial"/>
          <w:highlight w:val="yellow"/>
        </w:rPr>
        <w:t>▼</w:t>
      </w:r>
      <w:r w:rsidRPr="005F7E74">
        <w:rPr>
          <w:highlight w:val="yellow"/>
        </w:rPr>
        <w:t xml:space="preserve"> (the </w:t>
      </w:r>
      <w:r w:rsidR="00165875" w:rsidRPr="005F7E74">
        <w:rPr>
          <w:bCs/>
          <w:highlight w:val="yellow"/>
        </w:rPr>
        <w:t>"</w:t>
      </w:r>
      <w:r w:rsidRPr="005F7E74">
        <w:rPr>
          <w:b/>
          <w:highlight w:val="yellow"/>
        </w:rPr>
        <w:t>Consultant</w:t>
      </w:r>
      <w:r w:rsidR="00165875" w:rsidRPr="005F7E74">
        <w:rPr>
          <w:bCs/>
          <w:highlight w:val="yellow"/>
        </w:rPr>
        <w:t>"</w:t>
      </w:r>
      <w:r w:rsidRPr="005F7E74">
        <w:rPr>
          <w:highlight w:val="yellow"/>
        </w:rPr>
        <w:t>) refer to our report entitled "</w:t>
      </w:r>
      <w:r w:rsidRPr="005F7E74">
        <w:rPr>
          <w:highlight w:val="yellow"/>
        </w:rPr>
        <w:fldChar w:fldCharType="begin"/>
      </w:r>
      <w:r w:rsidRPr="005F7E74">
        <w:rPr>
          <w:highlight w:val="yellow"/>
        </w:rPr>
        <w:instrText xml:space="preserve">  </w:instrText>
      </w:r>
      <w:r w:rsidRPr="005F7E74">
        <w:rPr>
          <w:highlight w:val="yellow"/>
        </w:rPr>
        <w:fldChar w:fldCharType="end"/>
      </w:r>
      <w:r w:rsidRPr="005F7E74">
        <w:rPr>
          <w:rFonts w:cs="Arial"/>
          <w:highlight w:val="yellow"/>
        </w:rPr>
        <w:t>▼</w:t>
      </w:r>
      <w:r w:rsidRPr="005F7E74">
        <w:rPr>
          <w:highlight w:val="yellow"/>
        </w:rPr>
        <w:t xml:space="preserve">” addressed to </w:t>
      </w:r>
      <w:r w:rsidRPr="005F7E74">
        <w:rPr>
          <w:highlight w:val="yellow"/>
        </w:rPr>
        <w:fldChar w:fldCharType="begin"/>
      </w:r>
      <w:r w:rsidRPr="005F7E74">
        <w:rPr>
          <w:highlight w:val="yellow"/>
        </w:rPr>
        <w:instrText xml:space="preserve">  </w:instrText>
      </w:r>
      <w:r w:rsidRPr="005F7E74">
        <w:rPr>
          <w:highlight w:val="yellow"/>
        </w:rPr>
        <w:fldChar w:fldCharType="end"/>
      </w:r>
      <w:r w:rsidRPr="005F7E74">
        <w:rPr>
          <w:rFonts w:cs="Arial"/>
          <w:highlight w:val="yellow"/>
        </w:rPr>
        <w:t>▼</w:t>
      </w:r>
      <w:r w:rsidRPr="005F7E74">
        <w:rPr>
          <w:highlight w:val="yellow"/>
        </w:rPr>
        <w:t xml:space="preserve"> dated </w:t>
      </w:r>
      <w:r w:rsidRPr="005F7E74">
        <w:rPr>
          <w:highlight w:val="yellow"/>
        </w:rPr>
        <w:fldChar w:fldCharType="begin"/>
      </w:r>
      <w:r w:rsidRPr="005F7E74">
        <w:rPr>
          <w:highlight w:val="yellow"/>
        </w:rPr>
        <w:instrText xml:space="preserve">  </w:instrText>
      </w:r>
      <w:r w:rsidRPr="005F7E74">
        <w:rPr>
          <w:highlight w:val="yellow"/>
        </w:rPr>
        <w:fldChar w:fldCharType="end"/>
      </w:r>
      <w:r w:rsidRPr="005F7E74">
        <w:rPr>
          <w:rFonts w:cs="Arial"/>
          <w:highlight w:val="yellow"/>
        </w:rPr>
        <w:t>▼</w:t>
      </w:r>
      <w:r w:rsidRPr="005F7E74">
        <w:rPr>
          <w:highlight w:val="yellow"/>
        </w:rPr>
        <w:t xml:space="preserve"> 20</w:t>
      </w:r>
      <w:r w:rsidRPr="005F7E74">
        <w:rPr>
          <w:highlight w:val="yellow"/>
        </w:rPr>
        <w:fldChar w:fldCharType="begin"/>
      </w:r>
      <w:r w:rsidRPr="005F7E74">
        <w:rPr>
          <w:highlight w:val="yellow"/>
        </w:rPr>
        <w:instrText xml:space="preserve">  </w:instrText>
      </w:r>
      <w:r w:rsidRPr="005F7E74">
        <w:rPr>
          <w:highlight w:val="yellow"/>
        </w:rPr>
        <w:fldChar w:fldCharType="end"/>
      </w:r>
      <w:r w:rsidRPr="005F7E74">
        <w:rPr>
          <w:rFonts w:cs="Arial"/>
          <w:highlight w:val="yellow"/>
        </w:rPr>
        <w:t>▼</w:t>
      </w:r>
      <w:r w:rsidRPr="005F7E74">
        <w:rPr>
          <w:highlight w:val="yellow"/>
        </w:rPr>
        <w:t xml:space="preserve"> including all schedules and appendices to it (the "</w:t>
      </w:r>
      <w:r w:rsidRPr="005F7E74">
        <w:rPr>
          <w:b/>
          <w:bCs/>
          <w:highlight w:val="yellow"/>
        </w:rPr>
        <w:t>Report</w:t>
      </w:r>
      <w:r w:rsidRPr="005F7E74">
        <w:rPr>
          <w:highlight w:val="yellow"/>
        </w:rPr>
        <w:t xml:space="preserve">") which relates to </w:t>
      </w:r>
      <w:r w:rsidRPr="005F7E74">
        <w:rPr>
          <w:snapToGrid w:val="0"/>
          <w:highlight w:val="yellow"/>
        </w:rPr>
        <w:t xml:space="preserve">an area located at </w:t>
      </w:r>
      <w:r w:rsidRPr="005F7E74">
        <w:rPr>
          <w:snapToGrid w:val="0"/>
          <w:highlight w:val="yellow"/>
        </w:rPr>
        <w:fldChar w:fldCharType="begin"/>
      </w:r>
      <w:r w:rsidRPr="005F7E74">
        <w:rPr>
          <w:snapToGrid w:val="0"/>
          <w:highlight w:val="yellow"/>
        </w:rPr>
        <w:instrText xml:space="preserve">  </w:instrText>
      </w:r>
      <w:r w:rsidRPr="005F7E74">
        <w:rPr>
          <w:snapToGrid w:val="0"/>
          <w:highlight w:val="yellow"/>
        </w:rPr>
        <w:fldChar w:fldCharType="end"/>
      </w:r>
      <w:r w:rsidRPr="005F7E74">
        <w:rPr>
          <w:rFonts w:cs="Arial"/>
          <w:snapToGrid w:val="0"/>
          <w:highlight w:val="yellow"/>
        </w:rPr>
        <w:t>▼</w:t>
      </w:r>
      <w:r w:rsidR="00117603" w:rsidRPr="00951655">
        <w:rPr>
          <w:snapToGrid w:val="0"/>
        </w:rPr>
        <w:t xml:space="preserve"> </w:t>
      </w:r>
      <w:r w:rsidRPr="00951655">
        <w:rPr>
          <w:bCs/>
        </w:rPr>
        <w:t>(the</w:t>
      </w:r>
      <w:r w:rsidRPr="00103A71">
        <w:rPr>
          <w:bCs/>
        </w:rPr>
        <w:t xml:space="preserve"> "</w:t>
      </w:r>
      <w:r w:rsidRPr="00103A71">
        <w:rPr>
          <w:b/>
          <w:bCs/>
        </w:rPr>
        <w:t>Development</w:t>
      </w:r>
      <w:r w:rsidRPr="00103A71">
        <w:rPr>
          <w:bCs/>
        </w:rPr>
        <w:t>")</w:t>
      </w:r>
      <w:r w:rsidRPr="00103A71">
        <w:t>.</w:t>
      </w:r>
    </w:p>
    <w:p w14:paraId="6644DAE1" w14:textId="77777777" w:rsidR="00103A71" w:rsidRPr="00103A71" w:rsidRDefault="00103A71" w:rsidP="00103A71">
      <w:pPr>
        <w:pStyle w:val="Level1"/>
        <w:numPr>
          <w:ilvl w:val="0"/>
          <w:numId w:val="49"/>
        </w:numPr>
      </w:pPr>
      <w:r w:rsidRPr="00103A71">
        <w:t xml:space="preserve">In consideration of the payment of £1 on behalf of the Beneficiary, receipt of which the Consultant acknowledges, the Consultant confirms its duty of care to the Beneficiary and acknowledges that the Beneficiary is placing reliance on the Report. The Consultant undertakes and confirms that the Beneficiary may use, </w:t>
      </w:r>
      <w:proofErr w:type="gramStart"/>
      <w:r w:rsidRPr="00103A71">
        <w:t>copy</w:t>
      </w:r>
      <w:proofErr w:type="gramEnd"/>
      <w:r w:rsidRPr="00103A71">
        <w:t xml:space="preserve"> and rely on the contents of the Report as if it had been commissioned by and addressed to the Beneficiary jointly together with the party wh</w:t>
      </w:r>
      <w:r w:rsidR="00117603">
        <w:t>ich originally commissioned it.</w:t>
      </w:r>
    </w:p>
    <w:p w14:paraId="7A8DD076" w14:textId="77777777" w:rsidR="00103A71" w:rsidRPr="00103A71" w:rsidRDefault="00103A71" w:rsidP="00103A71">
      <w:pPr>
        <w:pStyle w:val="Level1"/>
        <w:numPr>
          <w:ilvl w:val="0"/>
          <w:numId w:val="49"/>
        </w:numPr>
      </w:pPr>
      <w:r w:rsidRPr="00103A71">
        <w:t xml:space="preserve">The Consultant warrants that in preparing the Report it has exercised all the reasonable skill, </w:t>
      </w:r>
      <w:proofErr w:type="gramStart"/>
      <w:r w:rsidRPr="00103A71">
        <w:t>care</w:t>
      </w:r>
      <w:proofErr w:type="gramEnd"/>
      <w:r w:rsidRPr="00103A71">
        <w:t xml:space="preserve"> and diligence to be expected of a competent and appropriately qualified </w:t>
      </w:r>
      <w:r w:rsidRPr="005F7E74">
        <w:rPr>
          <w:highlight w:val="yellow"/>
        </w:rPr>
        <w:fldChar w:fldCharType="begin"/>
      </w:r>
      <w:r w:rsidRPr="005F7E74">
        <w:rPr>
          <w:highlight w:val="yellow"/>
        </w:rPr>
        <w:instrText xml:space="preserve">  </w:instrText>
      </w:r>
      <w:r w:rsidRPr="005F7E74">
        <w:rPr>
          <w:highlight w:val="yellow"/>
        </w:rPr>
        <w:fldChar w:fldCharType="end"/>
      </w:r>
      <w:r w:rsidRPr="005F7E74">
        <w:rPr>
          <w:highlight w:val="yellow"/>
        </w:rPr>
        <w:t>[</w:t>
      </w:r>
      <w:r w:rsidRPr="005F7E74">
        <w:rPr>
          <w:rFonts w:cs="Arial"/>
          <w:highlight w:val="yellow"/>
        </w:rPr>
        <w:t>▼</w:t>
      </w:r>
      <w:r w:rsidRPr="005F7E74">
        <w:rPr>
          <w:rFonts w:cs="Arial"/>
          <w:highlight w:val="yellow"/>
        </w:rPr>
        <w:fldChar w:fldCharType="begin"/>
      </w:r>
      <w:r w:rsidRPr="005F7E74">
        <w:rPr>
          <w:rFonts w:cs="Arial"/>
          <w:highlight w:val="yellow"/>
        </w:rPr>
        <w:instrText xml:space="preserve">  </w:instrText>
      </w:r>
      <w:r w:rsidRPr="005F7E74">
        <w:rPr>
          <w:rFonts w:cs="Arial"/>
          <w:highlight w:val="yellow"/>
        </w:rPr>
        <w:fldChar w:fldCharType="end"/>
      </w:r>
      <w:r w:rsidRPr="005F7E74">
        <w:rPr>
          <w:highlight w:val="yellow"/>
        </w:rPr>
        <w:t>]</w:t>
      </w:r>
      <w:r w:rsidRPr="005F7E74">
        <w:rPr>
          <w:highlight w:val="yellow"/>
        </w:rPr>
        <w:fldChar w:fldCharType="begin"/>
      </w:r>
      <w:r w:rsidRPr="005F7E74">
        <w:rPr>
          <w:highlight w:val="yellow"/>
        </w:rPr>
        <w:instrText xml:space="preserve">  </w:instrText>
      </w:r>
      <w:r w:rsidRPr="005F7E74">
        <w:rPr>
          <w:highlight w:val="yellow"/>
        </w:rPr>
        <w:fldChar w:fldCharType="end"/>
      </w:r>
      <w:r w:rsidRPr="005F7E74">
        <w:rPr>
          <w:highlight w:val="yellow"/>
        </w:rPr>
        <w:fldChar w:fldCharType="begin"/>
      </w:r>
      <w:r w:rsidRPr="005F7E74">
        <w:rPr>
          <w:highlight w:val="yellow"/>
        </w:rPr>
        <w:instrText xml:space="preserve">  </w:instrText>
      </w:r>
      <w:r w:rsidRPr="005F7E74">
        <w:rPr>
          <w:highlight w:val="yellow"/>
        </w:rPr>
        <w:fldChar w:fldCharType="end"/>
      </w:r>
      <w:r w:rsidRPr="005F7E74">
        <w:rPr>
          <w:highlight w:val="yellow"/>
        </w:rPr>
        <w:t>[consultant</w:t>
      </w:r>
      <w:r w:rsidRPr="005F7E74">
        <w:rPr>
          <w:highlight w:val="yellow"/>
        </w:rPr>
        <w:fldChar w:fldCharType="begin"/>
      </w:r>
      <w:r w:rsidRPr="005F7E74">
        <w:rPr>
          <w:highlight w:val="yellow"/>
        </w:rPr>
        <w:instrText xml:space="preserve">  </w:instrText>
      </w:r>
      <w:r w:rsidRPr="005F7E74">
        <w:rPr>
          <w:highlight w:val="yellow"/>
        </w:rPr>
        <w:fldChar w:fldCharType="end"/>
      </w:r>
      <w:r w:rsidRPr="005F7E74">
        <w:rPr>
          <w:highlight w:val="yellow"/>
        </w:rPr>
        <w:t>]</w:t>
      </w:r>
      <w:r w:rsidRPr="005F7E74">
        <w:rPr>
          <w:highlight w:val="yellow"/>
        </w:rPr>
        <w:fldChar w:fldCharType="begin"/>
      </w:r>
      <w:r w:rsidRPr="005F7E74">
        <w:rPr>
          <w:highlight w:val="yellow"/>
        </w:rPr>
        <w:instrText xml:space="preserve">  </w:instrText>
      </w:r>
      <w:r w:rsidRPr="005F7E74">
        <w:rPr>
          <w:highlight w:val="yellow"/>
        </w:rPr>
        <w:fldChar w:fldCharType="end"/>
      </w:r>
      <w:r w:rsidRPr="005F7E74">
        <w:rPr>
          <w:highlight w:val="yellow"/>
        </w:rPr>
        <w:t>[ground investigation contractor</w:t>
      </w:r>
      <w:r w:rsidRPr="005F7E74">
        <w:rPr>
          <w:highlight w:val="yellow"/>
        </w:rPr>
        <w:fldChar w:fldCharType="begin"/>
      </w:r>
      <w:r w:rsidRPr="005F7E74">
        <w:rPr>
          <w:highlight w:val="yellow"/>
        </w:rPr>
        <w:instrText xml:space="preserve">  </w:instrText>
      </w:r>
      <w:r w:rsidRPr="005F7E74">
        <w:rPr>
          <w:highlight w:val="yellow"/>
        </w:rPr>
        <w:fldChar w:fldCharType="end"/>
      </w:r>
      <w:r w:rsidRPr="005F7E74">
        <w:rPr>
          <w:highlight w:val="yellow"/>
        </w:rPr>
        <w:t>]</w:t>
      </w:r>
      <w:r w:rsidRPr="00103A71">
        <w:t xml:space="preserve"> experienced in preparing reports commensurate in all respects with the Report for projects of similar size, scope, purpose and complexity to the Development.</w:t>
      </w:r>
    </w:p>
    <w:p w14:paraId="2D834032" w14:textId="77777777" w:rsidR="00103A71" w:rsidRPr="00103A71" w:rsidRDefault="00103A71" w:rsidP="00103A71">
      <w:pPr>
        <w:pStyle w:val="Level1"/>
        <w:numPr>
          <w:ilvl w:val="0"/>
          <w:numId w:val="49"/>
        </w:numPr>
      </w:pPr>
      <w:r w:rsidRPr="00103A71">
        <w:t>The Consultant also acknowledges that in agreeing to release the Report to the Beneficiary, the Beneficiary shall be entitled to rely on the Consultant’s skill and judgement as set out in the Report.</w:t>
      </w:r>
    </w:p>
    <w:p w14:paraId="1F42856C" w14:textId="77777777" w:rsidR="00103A71" w:rsidRPr="00103A71" w:rsidRDefault="00103A71" w:rsidP="00103A71">
      <w:pPr>
        <w:pStyle w:val="Level1"/>
        <w:numPr>
          <w:ilvl w:val="0"/>
          <w:numId w:val="49"/>
        </w:numPr>
      </w:pPr>
      <w:r w:rsidRPr="00103A71">
        <w:t>The Consultant grants to the Beneficiary, with immediate effect, an irrevocable, non-exclusive, non-terminable, royalty-free licence to copy and make full use of for any purpose relating to the Development all documents, reports, drawings, calculations and specifications (and the designs contained in them) which have been or will be prepared by or on behalf of the Consultant in connection with the Report and the Consultant agrees to supply to the Beneficiary on request copies of such materials (subject to payment of the Consultant’s reasonable cha</w:t>
      </w:r>
      <w:r w:rsidR="00117603">
        <w:t>rges for providing the copies).</w:t>
      </w:r>
    </w:p>
    <w:p w14:paraId="5605501B" w14:textId="77777777" w:rsidR="00103A71" w:rsidRPr="00103A71" w:rsidRDefault="00103A71" w:rsidP="00103A71">
      <w:pPr>
        <w:pStyle w:val="Level1"/>
        <w:numPr>
          <w:ilvl w:val="0"/>
          <w:numId w:val="49"/>
        </w:numPr>
      </w:pPr>
      <w:r w:rsidRPr="00103A71">
        <w:t>The Beneficiary may disclose the Report (without reliance):</w:t>
      </w:r>
    </w:p>
    <w:p w14:paraId="24DF0DC7" w14:textId="77777777" w:rsidR="00103A71" w:rsidRPr="00103A71" w:rsidRDefault="00103A71" w:rsidP="00103A71">
      <w:pPr>
        <w:pStyle w:val="Level2"/>
        <w:numPr>
          <w:ilvl w:val="1"/>
          <w:numId w:val="49"/>
        </w:numPr>
        <w:tabs>
          <w:tab w:val="clear" w:pos="709"/>
          <w:tab w:val="num" w:pos="1417"/>
        </w:tabs>
        <w:ind w:left="1417"/>
      </w:pPr>
      <w:r w:rsidRPr="00103A71">
        <w:tab/>
        <w:t>where disclosure is required by law or in respect of legal proceedings</w:t>
      </w:r>
      <w:r w:rsidR="00BD5BF2">
        <w:t xml:space="preserve"> in connection with the </w:t>
      </w:r>
      <w:proofErr w:type="gramStart"/>
      <w:r w:rsidR="00BD5BF2">
        <w:t>Report;</w:t>
      </w:r>
      <w:proofErr w:type="gramEnd"/>
      <w:r w:rsidR="00951655">
        <w:t xml:space="preserve"> </w:t>
      </w:r>
    </w:p>
    <w:p w14:paraId="1C204956" w14:textId="77777777" w:rsidR="00103A71" w:rsidRPr="00103A71" w:rsidRDefault="00103A71" w:rsidP="00103A71">
      <w:pPr>
        <w:pStyle w:val="Level2"/>
        <w:numPr>
          <w:ilvl w:val="1"/>
          <w:numId w:val="49"/>
        </w:numPr>
        <w:tabs>
          <w:tab w:val="clear" w:pos="709"/>
          <w:tab w:val="num" w:pos="1417"/>
        </w:tabs>
        <w:ind w:left="1417"/>
      </w:pPr>
      <w:r w:rsidRPr="00103A71">
        <w:t xml:space="preserve">to any party funding or providing finance in connection with or for the Development and their respective advisers; and </w:t>
      </w:r>
    </w:p>
    <w:p w14:paraId="1DAA2B01" w14:textId="77777777" w:rsidR="00103A71" w:rsidRPr="00103A71" w:rsidRDefault="00103A71" w:rsidP="00103A71">
      <w:pPr>
        <w:pStyle w:val="Level2"/>
        <w:numPr>
          <w:ilvl w:val="1"/>
          <w:numId w:val="49"/>
        </w:numPr>
        <w:tabs>
          <w:tab w:val="clear" w:pos="709"/>
          <w:tab w:val="num" w:pos="1417"/>
        </w:tabs>
        <w:ind w:left="1417"/>
      </w:pPr>
      <w:r w:rsidRPr="00103A71">
        <w:lastRenderedPageBreak/>
        <w:t>to future owners or tenants, or prospective purchasers or tenants, of any part or parts of the Development.</w:t>
      </w:r>
    </w:p>
    <w:p w14:paraId="24409923" w14:textId="77777777" w:rsidR="00103A71" w:rsidRPr="00103A71" w:rsidRDefault="00103A71" w:rsidP="00103A71">
      <w:pPr>
        <w:pStyle w:val="Level1"/>
        <w:numPr>
          <w:ilvl w:val="0"/>
          <w:numId w:val="49"/>
        </w:numPr>
      </w:pPr>
      <w:r w:rsidRPr="00103A71">
        <w:t>The Beneficiary may assign the benefit of this letter:</w:t>
      </w:r>
    </w:p>
    <w:p w14:paraId="4FBCF8E7" w14:textId="77777777" w:rsidR="005F7E74" w:rsidRDefault="005F7E74" w:rsidP="005F7E74">
      <w:pPr>
        <w:pStyle w:val="Level3"/>
      </w:pPr>
      <w:r>
        <w:t xml:space="preserve">by way of a security or by way of re-assignment on </w:t>
      </w:r>
      <w:proofErr w:type="gramStart"/>
      <w:r>
        <w:t>redemption;</w:t>
      </w:r>
      <w:proofErr w:type="gramEnd"/>
    </w:p>
    <w:p w14:paraId="1FA596F4" w14:textId="0676BD27" w:rsidR="005F7E74" w:rsidRDefault="005F7E74" w:rsidP="005F7E74">
      <w:pPr>
        <w:pStyle w:val="Level3"/>
      </w:pPr>
      <w:r>
        <w:t>by to a subsidiary of the Beneficiary, or holding company or another subsidiary of a holding company of the Beneficiary (as those expressions are defined in s1159 of the Companies Act 2006; and</w:t>
      </w:r>
    </w:p>
    <w:p w14:paraId="2E9CCABC" w14:textId="77777777" w:rsidR="005F7E74" w:rsidRDefault="005F7E74" w:rsidP="005F7E74">
      <w:pPr>
        <w:pStyle w:val="Level3"/>
      </w:pPr>
      <w:r>
        <w:t>by absolute assignment on three other occasions only.</w:t>
      </w:r>
    </w:p>
    <w:p w14:paraId="24879732" w14:textId="77777777" w:rsidR="00103A71" w:rsidRPr="00103A71" w:rsidRDefault="00103A71" w:rsidP="00103A71">
      <w:pPr>
        <w:pStyle w:val="Level1"/>
        <w:numPr>
          <w:ilvl w:val="0"/>
          <w:numId w:val="49"/>
        </w:numPr>
      </w:pPr>
      <w:r w:rsidRPr="00103A71">
        <w:t>The Beneficiary shall notify the Consultant of any assignment of this letter. If the Beneficiary fails to do this, the assignment will still be valid.</w:t>
      </w:r>
    </w:p>
    <w:p w14:paraId="00C00F44" w14:textId="77777777" w:rsidR="00103A71" w:rsidRPr="00103A71" w:rsidRDefault="00103A71" w:rsidP="00103A71">
      <w:pPr>
        <w:pStyle w:val="Level1"/>
        <w:numPr>
          <w:ilvl w:val="0"/>
          <w:numId w:val="49"/>
        </w:numPr>
      </w:pPr>
      <w:r w:rsidRPr="00103A71">
        <w:t xml:space="preserve">The Consultant has in place and will at all times maintain professional indemnity insurance covering its liabilities in respect of the Report for an amount of at least </w:t>
      </w:r>
      <w:r w:rsidRPr="005F7E74">
        <w:rPr>
          <w:highlight w:val="yellow"/>
        </w:rPr>
        <w:t>£</w:t>
      </w:r>
      <w:r w:rsidRPr="005F7E74">
        <w:rPr>
          <w:highlight w:val="yellow"/>
        </w:rPr>
        <w:fldChar w:fldCharType="begin"/>
      </w:r>
      <w:r w:rsidRPr="005F7E74">
        <w:rPr>
          <w:highlight w:val="yellow"/>
        </w:rPr>
        <w:instrText xml:space="preserve">  </w:instrText>
      </w:r>
      <w:r w:rsidRPr="005F7E74">
        <w:rPr>
          <w:highlight w:val="yellow"/>
        </w:rPr>
        <w:fldChar w:fldCharType="end"/>
      </w:r>
      <w:r w:rsidRPr="005F7E74">
        <w:rPr>
          <w:rFonts w:cs="Arial"/>
          <w:highlight w:val="yellow"/>
        </w:rPr>
        <w:t>▼</w:t>
      </w:r>
      <w:r w:rsidRPr="00951655">
        <w:t xml:space="preserve"> fo</w:t>
      </w:r>
      <w:r w:rsidRPr="00103A71">
        <w:t>r any one occurrence or series of occurrences arising out of any one event until the expiry of 6 years after the date of the Report provided such insurance is available in the UK on commercially reasonable rates (and in the event such insurance is not available the Consultant will take out and maintain such insurance at the next highest limit available at c</w:t>
      </w:r>
      <w:r w:rsidR="009D0AC0">
        <w:t xml:space="preserve">ommercially reasonable rates). </w:t>
      </w:r>
      <w:r w:rsidRPr="00103A71">
        <w:t>Further, when reasonably requested, the Consultant will provide documentary evidence to the Beneficiary that the insurance required under this letter is being maintained.</w:t>
      </w:r>
    </w:p>
    <w:p w14:paraId="63165CB9" w14:textId="77777777" w:rsidR="00103A71" w:rsidRPr="00103A71" w:rsidRDefault="00103A71" w:rsidP="00103A71">
      <w:pPr>
        <w:pStyle w:val="Level1"/>
        <w:numPr>
          <w:ilvl w:val="0"/>
          <w:numId w:val="49"/>
        </w:numPr>
      </w:pPr>
      <w:r w:rsidRPr="00103A71">
        <w:t>The Beneficiary may not commence any legal action against the Consultant under this letter after 6 years from the date of the Report.</w:t>
      </w:r>
    </w:p>
    <w:p w14:paraId="6BF007D0" w14:textId="77777777" w:rsidR="00103A71" w:rsidRPr="00103A71" w:rsidRDefault="00103A71" w:rsidP="00103A71">
      <w:pPr>
        <w:pStyle w:val="Level1"/>
        <w:numPr>
          <w:ilvl w:val="0"/>
          <w:numId w:val="49"/>
        </w:numPr>
      </w:pPr>
      <w:r w:rsidRPr="00103A71">
        <w:t xml:space="preserve">This letter shall be governed by and be in accordance with the law of England and Wales and any claim or matter arising under or in connection shall fall under the exclusive jurisdiction of the English Courts. </w:t>
      </w:r>
    </w:p>
    <w:p w14:paraId="72689D5D" w14:textId="77777777" w:rsidR="00103A71" w:rsidRPr="00103A71" w:rsidRDefault="00103A71" w:rsidP="00103A71">
      <w:pPr>
        <w:pStyle w:val="Level1asheadingtext"/>
        <w:numPr>
          <w:ilvl w:val="0"/>
          <w:numId w:val="0"/>
        </w:numPr>
        <w:rPr>
          <w:b w:val="0"/>
        </w:rPr>
      </w:pPr>
      <w:r w:rsidRPr="00103A71">
        <w:rPr>
          <w:b w:val="0"/>
        </w:rPr>
        <w:t xml:space="preserve">Please acknowledge receipt and acceptance of this letter by signing, </w:t>
      </w:r>
      <w:proofErr w:type="gramStart"/>
      <w:r w:rsidRPr="00103A71">
        <w:rPr>
          <w:b w:val="0"/>
        </w:rPr>
        <w:t>dating</w:t>
      </w:r>
      <w:proofErr w:type="gramEnd"/>
      <w:r w:rsidRPr="00103A71">
        <w:rPr>
          <w:b w:val="0"/>
        </w:rPr>
        <w:t xml:space="preserve"> and returning the</w:t>
      </w:r>
      <w:r w:rsidR="00BD5BF2">
        <w:rPr>
          <w:b w:val="0"/>
        </w:rPr>
        <w:t xml:space="preserve"> enclosed copy of this letter.</w:t>
      </w:r>
    </w:p>
    <w:p w14:paraId="3269DAB8" w14:textId="77777777" w:rsidR="00951655" w:rsidRDefault="006F6376" w:rsidP="00103A71">
      <w:pPr>
        <w:pStyle w:val="Body"/>
      </w:pPr>
      <w:r>
        <w:t>Yours faithfully</w:t>
      </w:r>
    </w:p>
    <w:p w14:paraId="21F887E8" w14:textId="77777777" w:rsidR="006F6376" w:rsidRDefault="006F6376"/>
    <w:tbl>
      <w:tblPr>
        <w:tblStyle w:val="TableGrid"/>
        <w:tblW w:w="0" w:type="auto"/>
        <w:tblLook w:val="04A0" w:firstRow="1" w:lastRow="0" w:firstColumn="1" w:lastColumn="0" w:noHBand="0" w:noVBand="1"/>
      </w:tblPr>
      <w:tblGrid>
        <w:gridCol w:w="1145"/>
        <w:gridCol w:w="2976"/>
        <w:gridCol w:w="282"/>
        <w:gridCol w:w="1134"/>
        <w:gridCol w:w="3489"/>
      </w:tblGrid>
      <w:tr w:rsidR="006F6376" w14:paraId="3A4F8862" w14:textId="77777777" w:rsidTr="006F6376">
        <w:tc>
          <w:tcPr>
            <w:tcW w:w="1146" w:type="dxa"/>
            <w:tcBorders>
              <w:top w:val="nil"/>
              <w:left w:val="nil"/>
              <w:bottom w:val="nil"/>
              <w:right w:val="nil"/>
            </w:tcBorders>
          </w:tcPr>
          <w:p w14:paraId="5682988F" w14:textId="77777777" w:rsidR="006F6376" w:rsidRDefault="006F6376" w:rsidP="006F6376">
            <w:pPr>
              <w:pStyle w:val="BodyTable"/>
              <w:spacing w:before="200" w:after="0"/>
            </w:pPr>
            <w:r>
              <w:t>Name:</w:t>
            </w:r>
          </w:p>
        </w:tc>
        <w:tc>
          <w:tcPr>
            <w:tcW w:w="3073" w:type="dxa"/>
            <w:tcBorders>
              <w:top w:val="nil"/>
              <w:left w:val="nil"/>
              <w:bottom w:val="single" w:sz="4" w:space="0" w:color="auto"/>
              <w:right w:val="nil"/>
            </w:tcBorders>
          </w:tcPr>
          <w:p w14:paraId="6B239883" w14:textId="77777777" w:rsidR="006F6376" w:rsidRDefault="006F6376" w:rsidP="006F6376">
            <w:pPr>
              <w:pStyle w:val="BodyTable"/>
              <w:spacing w:before="200" w:after="0"/>
            </w:pPr>
          </w:p>
        </w:tc>
        <w:tc>
          <w:tcPr>
            <w:tcW w:w="284" w:type="dxa"/>
            <w:tcBorders>
              <w:top w:val="nil"/>
              <w:left w:val="nil"/>
              <w:bottom w:val="nil"/>
              <w:right w:val="nil"/>
            </w:tcBorders>
          </w:tcPr>
          <w:p w14:paraId="4F9ECF60" w14:textId="77777777" w:rsidR="006F6376" w:rsidRDefault="006F6376" w:rsidP="006F6376">
            <w:pPr>
              <w:pStyle w:val="BodyTable"/>
              <w:spacing w:before="200" w:after="0"/>
            </w:pPr>
          </w:p>
        </w:tc>
        <w:tc>
          <w:tcPr>
            <w:tcW w:w="1134" w:type="dxa"/>
            <w:tcBorders>
              <w:top w:val="nil"/>
              <w:left w:val="nil"/>
              <w:bottom w:val="nil"/>
              <w:right w:val="nil"/>
            </w:tcBorders>
          </w:tcPr>
          <w:p w14:paraId="1A868466" w14:textId="77777777" w:rsidR="006F6376" w:rsidRDefault="006F6376" w:rsidP="006F6376">
            <w:pPr>
              <w:pStyle w:val="BodyTable"/>
              <w:spacing w:before="200" w:after="0"/>
            </w:pPr>
            <w:r>
              <w:t>Name:</w:t>
            </w:r>
          </w:p>
        </w:tc>
        <w:tc>
          <w:tcPr>
            <w:tcW w:w="3605" w:type="dxa"/>
            <w:tcBorders>
              <w:top w:val="nil"/>
              <w:left w:val="nil"/>
              <w:bottom w:val="single" w:sz="4" w:space="0" w:color="auto"/>
              <w:right w:val="nil"/>
            </w:tcBorders>
          </w:tcPr>
          <w:p w14:paraId="3591ED76" w14:textId="77777777" w:rsidR="006F6376" w:rsidRDefault="006F6376" w:rsidP="006F6376">
            <w:pPr>
              <w:pStyle w:val="BodyTable"/>
              <w:spacing w:before="200" w:after="0"/>
            </w:pPr>
          </w:p>
        </w:tc>
      </w:tr>
      <w:tr w:rsidR="006F6376" w14:paraId="2B2D027F" w14:textId="77777777" w:rsidTr="006F6376">
        <w:tc>
          <w:tcPr>
            <w:tcW w:w="1146" w:type="dxa"/>
            <w:tcBorders>
              <w:top w:val="nil"/>
              <w:left w:val="nil"/>
              <w:bottom w:val="nil"/>
              <w:right w:val="nil"/>
            </w:tcBorders>
          </w:tcPr>
          <w:p w14:paraId="182FDA24" w14:textId="77777777" w:rsidR="006F6376" w:rsidRDefault="006F6376" w:rsidP="006F6376">
            <w:pPr>
              <w:pStyle w:val="BodyTable"/>
              <w:spacing w:before="200" w:after="0"/>
            </w:pPr>
            <w:r>
              <w:t>Signature:</w:t>
            </w:r>
          </w:p>
        </w:tc>
        <w:tc>
          <w:tcPr>
            <w:tcW w:w="3073" w:type="dxa"/>
            <w:tcBorders>
              <w:top w:val="single" w:sz="4" w:space="0" w:color="auto"/>
              <w:left w:val="nil"/>
              <w:bottom w:val="single" w:sz="4" w:space="0" w:color="auto"/>
              <w:right w:val="nil"/>
            </w:tcBorders>
          </w:tcPr>
          <w:p w14:paraId="7ED055F1" w14:textId="77777777" w:rsidR="006F6376" w:rsidRDefault="006F6376" w:rsidP="006F6376">
            <w:pPr>
              <w:pStyle w:val="BodyTable"/>
              <w:spacing w:before="200" w:after="0"/>
            </w:pPr>
          </w:p>
        </w:tc>
        <w:tc>
          <w:tcPr>
            <w:tcW w:w="284" w:type="dxa"/>
            <w:tcBorders>
              <w:top w:val="nil"/>
              <w:left w:val="nil"/>
              <w:bottom w:val="nil"/>
              <w:right w:val="nil"/>
            </w:tcBorders>
          </w:tcPr>
          <w:p w14:paraId="197DE79A" w14:textId="77777777" w:rsidR="006F6376" w:rsidRDefault="006F6376" w:rsidP="006F6376">
            <w:pPr>
              <w:pStyle w:val="BodyTable"/>
              <w:spacing w:before="200" w:after="0"/>
            </w:pPr>
          </w:p>
        </w:tc>
        <w:tc>
          <w:tcPr>
            <w:tcW w:w="1134" w:type="dxa"/>
            <w:tcBorders>
              <w:top w:val="nil"/>
              <w:left w:val="nil"/>
              <w:bottom w:val="nil"/>
              <w:right w:val="nil"/>
            </w:tcBorders>
          </w:tcPr>
          <w:p w14:paraId="0E2ACBE6" w14:textId="77777777" w:rsidR="006F6376" w:rsidRDefault="006F6376" w:rsidP="006F6376">
            <w:pPr>
              <w:pStyle w:val="BodyTable"/>
              <w:spacing w:before="200" w:after="0"/>
            </w:pPr>
            <w:r>
              <w:t>Signature:</w:t>
            </w:r>
          </w:p>
        </w:tc>
        <w:tc>
          <w:tcPr>
            <w:tcW w:w="3605" w:type="dxa"/>
            <w:tcBorders>
              <w:top w:val="single" w:sz="4" w:space="0" w:color="auto"/>
              <w:left w:val="nil"/>
              <w:bottom w:val="single" w:sz="4" w:space="0" w:color="auto"/>
              <w:right w:val="nil"/>
            </w:tcBorders>
          </w:tcPr>
          <w:p w14:paraId="1ADCFEF0" w14:textId="77777777" w:rsidR="006F6376" w:rsidRDefault="006F6376" w:rsidP="006F6376">
            <w:pPr>
              <w:pStyle w:val="BodyTable"/>
              <w:spacing w:before="200" w:after="0"/>
            </w:pPr>
          </w:p>
        </w:tc>
      </w:tr>
      <w:tr w:rsidR="006F6376" w14:paraId="78A4492D" w14:textId="77777777" w:rsidTr="006F6376">
        <w:tc>
          <w:tcPr>
            <w:tcW w:w="4219" w:type="dxa"/>
            <w:gridSpan w:val="2"/>
            <w:tcBorders>
              <w:top w:val="nil"/>
              <w:left w:val="nil"/>
              <w:bottom w:val="nil"/>
              <w:right w:val="nil"/>
            </w:tcBorders>
          </w:tcPr>
          <w:p w14:paraId="78C59CA6" w14:textId="77777777" w:rsidR="006F6376" w:rsidRDefault="006F6376" w:rsidP="00512D0C">
            <w:pPr>
              <w:pStyle w:val="Body"/>
              <w:jc w:val="left"/>
            </w:pPr>
            <w:r>
              <w:br/>
            </w:r>
            <w:r w:rsidRPr="00103A71">
              <w:t xml:space="preserve">Duly authorised signatory </w:t>
            </w:r>
            <w:r w:rsidRPr="00103A71">
              <w:br/>
              <w:t xml:space="preserve">for and on behalf of </w:t>
            </w:r>
            <w:r w:rsidRPr="00103A71">
              <w:br/>
            </w:r>
            <w:r w:rsidR="00512D0C">
              <w:rPr>
                <w:rFonts w:cs="Arial"/>
              </w:rPr>
              <w:fldChar w:fldCharType="begin"/>
            </w:r>
            <w:r w:rsidR="00512D0C">
              <w:rPr>
                <w:rFonts w:cs="Arial"/>
              </w:rPr>
              <w:instrText xml:space="preserve">  </w:instrText>
            </w:r>
            <w:r w:rsidR="00512D0C">
              <w:rPr>
                <w:rFonts w:cs="Arial"/>
              </w:rPr>
              <w:fldChar w:fldCharType="end"/>
            </w:r>
            <w:r>
              <w:rPr>
                <w:rFonts w:cs="Arial"/>
              </w:rPr>
              <w:fldChar w:fldCharType="begin"/>
            </w:r>
            <w:r>
              <w:rPr>
                <w:rFonts w:cs="Arial"/>
              </w:rPr>
              <w:instrText xml:space="preserve">  </w:instrText>
            </w:r>
            <w:r>
              <w:rPr>
                <w:rFonts w:cs="Arial"/>
              </w:rPr>
              <w:fldChar w:fldCharType="end"/>
            </w:r>
            <w:r w:rsidR="00512D0C">
              <w:rPr>
                <w:rFonts w:cs="Arial"/>
              </w:rPr>
              <w:t>▼</w:t>
            </w:r>
          </w:p>
        </w:tc>
        <w:tc>
          <w:tcPr>
            <w:tcW w:w="284" w:type="dxa"/>
            <w:tcBorders>
              <w:top w:val="nil"/>
              <w:left w:val="nil"/>
              <w:bottom w:val="nil"/>
              <w:right w:val="nil"/>
            </w:tcBorders>
          </w:tcPr>
          <w:p w14:paraId="50177654" w14:textId="77777777" w:rsidR="006F6376" w:rsidRPr="00103A71" w:rsidRDefault="006F6376" w:rsidP="006F6376">
            <w:pPr>
              <w:pStyle w:val="Body"/>
              <w:jc w:val="left"/>
            </w:pPr>
          </w:p>
        </w:tc>
        <w:tc>
          <w:tcPr>
            <w:tcW w:w="4739" w:type="dxa"/>
            <w:gridSpan w:val="2"/>
            <w:tcBorders>
              <w:top w:val="nil"/>
              <w:left w:val="nil"/>
              <w:bottom w:val="nil"/>
              <w:right w:val="nil"/>
            </w:tcBorders>
          </w:tcPr>
          <w:p w14:paraId="2F234F41" w14:textId="77777777" w:rsidR="006F6376" w:rsidRDefault="006F6376" w:rsidP="00512D0C">
            <w:pPr>
              <w:pStyle w:val="Body"/>
              <w:jc w:val="left"/>
            </w:pPr>
            <w:r>
              <w:br/>
            </w:r>
            <w:r w:rsidRPr="00103A71">
              <w:t xml:space="preserve">Duly authorised signatory </w:t>
            </w:r>
            <w:r w:rsidRPr="00103A71">
              <w:br/>
              <w:t xml:space="preserve">for and on behalf of </w:t>
            </w:r>
            <w:r w:rsidRPr="00103A71">
              <w:br/>
            </w:r>
            <w:r w:rsidR="00512D0C">
              <w:rPr>
                <w:rFonts w:cs="Arial"/>
              </w:rPr>
              <w:fldChar w:fldCharType="begin"/>
            </w:r>
            <w:r w:rsidR="00512D0C">
              <w:rPr>
                <w:rFonts w:cs="Arial"/>
              </w:rPr>
              <w:instrText xml:space="preserve">  </w:instrText>
            </w:r>
            <w:r w:rsidR="00512D0C">
              <w:rPr>
                <w:rFonts w:cs="Arial"/>
              </w:rPr>
              <w:fldChar w:fldCharType="end"/>
            </w:r>
            <w:r>
              <w:rPr>
                <w:rFonts w:cs="Arial"/>
              </w:rPr>
              <w:fldChar w:fldCharType="begin"/>
            </w:r>
            <w:r>
              <w:rPr>
                <w:rFonts w:cs="Arial"/>
              </w:rPr>
              <w:instrText xml:space="preserve">  </w:instrText>
            </w:r>
            <w:r>
              <w:rPr>
                <w:rFonts w:cs="Arial"/>
              </w:rPr>
              <w:fldChar w:fldCharType="end"/>
            </w:r>
            <w:r w:rsidR="00512D0C">
              <w:rPr>
                <w:rFonts w:cs="Arial"/>
              </w:rPr>
              <w:t>▼</w:t>
            </w:r>
          </w:p>
        </w:tc>
      </w:tr>
    </w:tbl>
    <w:p w14:paraId="51983803" w14:textId="77777777" w:rsidR="000370C6" w:rsidRPr="00CD7FDE" w:rsidRDefault="000370C6" w:rsidP="00165875"/>
    <w:sectPr w:rsidR="000370C6" w:rsidRPr="00CD7FDE" w:rsidSect="00D031A5">
      <w:footerReference w:type="default" r:id="rId9"/>
      <w:pgSz w:w="11906" w:h="16838" w:code="9"/>
      <w:pgMar w:top="1559" w:right="1440" w:bottom="1559" w:left="1440" w:header="709" w:footer="709" w:gutter="0"/>
      <w:pgNumType w:start="1"/>
      <w:cols w:space="708"/>
      <w:docGrid w:linePitch="360"/>
    </w:sectPr>
  </w:body>
</w:document>
</file>

<file path=word/customizations.xml><?xml version="1.0" encoding="utf-8"?>
<wne:tcg xmlns:r="http://schemas.openxmlformats.org/officeDocument/2006/relationships" xmlns:wne="http://schemas.microsoft.com/office/word/2006/wordml">
  <wne:keymaps>
    <wne:keymap wne:kcmPrimary="0442" wne:kcmSecondary="0030">
      <wne:acd wne:acdName="acd13"/>
    </wne:keymap>
    <wne:keymap wne:kcmPrimary="0442" wne:kcmSecondary="0031">
      <wne:acd wne:acdName="acd8"/>
    </wne:keymap>
    <wne:keymap wne:kcmPrimary="0442" wne:kcmSecondary="0032">
      <wne:acd wne:acdName="acd9"/>
    </wne:keymap>
    <wne:keymap wne:kcmPrimary="0442" wne:kcmSecondary="0033">
      <wne:acd wne:acdName="acd10"/>
    </wne:keymap>
    <wne:keymap wne:kcmPrimary="0442" wne:kcmSecondary="0034">
      <wne:acd wne:acdName="acd11"/>
    </wne:keymap>
    <wne:keymap wne:kcmPrimary="0442" wne:kcmSecondary="0035">
      <wne:acd wne:acdName="acd12"/>
    </wne:keymap>
    <wne:keymap wne:kcmPrimary="0448" wne:kcmSecondary="0031">
      <wne:acd wne:acdName="acd0"/>
    </wne:keymap>
    <wne:keymap wne:kcmPrimary="0448" wne:kcmSecondary="0032">
      <wne:acd wne:acdName="acd1"/>
    </wne:keymap>
    <wne:keymap wne:kcmPrimary="0448" wne:kcmSecondary="0033">
      <wne:acd wne:acdName="acd2"/>
    </wne:keymap>
    <wne:keymap wne:kcmPrimary="044C" wne:kcmSecondary="0031">
      <wne:acd wne:acdName="acd3"/>
    </wne:keymap>
    <wne:keymap wne:kcmPrimary="044C" wne:kcmSecondary="0032">
      <wne:acd wne:acdName="acd4"/>
    </wne:keymap>
    <wne:keymap wne:kcmPrimary="044C" wne:kcmSecondary="0033">
      <wne:acd wne:acdName="acd5"/>
    </wne:keymap>
    <wne:keymap wne:kcmPrimary="044C" wne:kcmSecondary="0034">
      <wne:acd wne:acdName="acd6"/>
    </wne:keymap>
    <wne:keymap wne:kcmPrimary="044C" wne:kcmSecondary="0035">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Manifest>
  </wne:toolbars>
  <wne:acds>
    <wne:acd wne:argValue="AgBMAGUAdgBlAGwAIAAxACAAYQBzACAAaABlAGEAZABpAG4AZwAgACgAdABlAHgAdAApAA==" wne:acdName="acd0" wne:fciIndexBasedOn="0065"/>
    <wne:acd wne:argValue="AgBMAGUAdgBlAGwAIAAyACAAYQBzACAAaABlAGEAZABpAG4AZwAgACgAdABlAHgAdAApAA==" wne:acdName="acd1" wne:fciIndexBasedOn="0065"/>
    <wne:acd wne:argValue="AgBMAGUAdgBlAGwAIAAzACAAYQBzACAAaABlAGEAZABpAG4AZwAgACgAdABlAHgAdAApAA==" wne:acdName="acd2" wne:fciIndexBasedOn="0065"/>
    <wne:acd wne:argValue="AgBMAGUAdgBlAGwAIAAxAA==" wne:acdName="acd3" wne:fciIndexBasedOn="0065"/>
    <wne:acd wne:argValue="AgBMAGUAdgBlAGwAIAAyAA==" wne:acdName="acd4" wne:fciIndexBasedOn="0065"/>
    <wne:acd wne:argValue="AgBMAGUAdgBlAGwAIAAzAA==" wne:acdName="acd5" wne:fciIndexBasedOn="0065"/>
    <wne:acd wne:argValue="AgBMAGUAdgBlAGwAIAA0AA==" wne:acdName="acd6" wne:fciIndexBasedOn="0065"/>
    <wne:acd wne:argValue="AgBMAGUAdgBlAGwAIAA1AA==" wne:acdName="acd7" wne:fciIndexBasedOn="0065"/>
    <wne:acd wne:argValue="AgBCAG8AZAB5ACAAMQA=" wne:acdName="acd8" wne:fciIndexBasedOn="0065"/>
    <wne:acd wne:argValue="AgBCAG8AZAB5ACAAMgA=" wne:acdName="acd9" wne:fciIndexBasedOn="0065"/>
    <wne:acd wne:argValue="AgBCAG8AZAB5ACAAMwA=" wne:acdName="acd10" wne:fciIndexBasedOn="0065"/>
    <wne:acd wne:argValue="AgBCAG8AZAB5ACAANAA=" wne:acdName="acd11" wne:fciIndexBasedOn="0065"/>
    <wne:acd wne:argValue="AgBCAG8AZAB5ACAANQA=" wne:acdName="acd12" wne:fciIndexBasedOn="0065"/>
    <wne:acd wne:argValue="AgBCAG8AZAB5AA==" wne:acdName="acd13"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6FD4D7" w14:textId="77777777" w:rsidR="00117B28" w:rsidRDefault="00117B28" w:rsidP="009D0365">
      <w:r>
        <w:separator/>
      </w:r>
    </w:p>
  </w:endnote>
  <w:endnote w:type="continuationSeparator" w:id="0">
    <w:p w14:paraId="6CD23D4F" w14:textId="77777777" w:rsidR="00117B28" w:rsidRDefault="00117B28" w:rsidP="009D03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6B7F4" w14:textId="77777777" w:rsidR="00B3534E" w:rsidRPr="00D031A5" w:rsidRDefault="00B3534E" w:rsidP="00B3534E">
    <w:pPr>
      <w:pStyle w:val="Footer"/>
      <w:jc w:val="center"/>
      <w:rPr>
        <w:sz w:val="16"/>
      </w:rPr>
    </w:pPr>
    <w:r w:rsidRPr="00D031A5">
      <w:rPr>
        <w:sz w:val="16"/>
      </w:rPr>
      <w:fldChar w:fldCharType="begin"/>
    </w:r>
    <w:r w:rsidRPr="00D031A5">
      <w:rPr>
        <w:sz w:val="16"/>
      </w:rPr>
      <w:instrText xml:space="preserve"> PAGE   \* MERGEFORMAT </w:instrText>
    </w:r>
    <w:r w:rsidRPr="00D031A5">
      <w:rPr>
        <w:sz w:val="16"/>
      </w:rPr>
      <w:fldChar w:fldCharType="separate"/>
    </w:r>
    <w:r w:rsidR="00165875">
      <w:rPr>
        <w:noProof/>
        <w:sz w:val="16"/>
      </w:rPr>
      <w:t>2</w:t>
    </w:r>
    <w:r w:rsidRPr="00D031A5">
      <w:rPr>
        <w:noProof/>
        <w:sz w:val="16"/>
      </w:rPr>
      <w:fldChar w:fldCharType="end"/>
    </w:r>
  </w:p>
  <w:p w14:paraId="676BD0CC" w14:textId="390D1D24" w:rsidR="00181A7C" w:rsidRPr="00A067B2" w:rsidRDefault="00A067B2">
    <w:pPr>
      <w:rPr>
        <w:sz w:val="16"/>
        <w:szCs w:val="16"/>
      </w:rPr>
    </w:pPr>
    <w:r w:rsidRPr="00A067B2">
      <w:rPr>
        <w:sz w:val="16"/>
        <w:szCs w:val="16"/>
      </w:rPr>
      <w:t>Version 1.0 (Feb22)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81E005" w14:textId="77777777" w:rsidR="00117B28" w:rsidRDefault="00117B28" w:rsidP="009D0365">
      <w:r>
        <w:separator/>
      </w:r>
    </w:p>
  </w:footnote>
  <w:footnote w:type="continuationSeparator" w:id="0">
    <w:p w14:paraId="68E0A251" w14:textId="77777777" w:rsidR="00117B28" w:rsidRDefault="00117B28" w:rsidP="009D03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2B09049"/>
    <w:multiLevelType w:val="multilevel"/>
    <w:tmpl w:val="39B053EC"/>
    <w:lvl w:ilvl="0">
      <w:start w:val="1"/>
      <w:numFmt w:val="bullet"/>
      <w:pStyle w:val="Bullet1"/>
      <w:lvlText w:val=""/>
      <w:lvlJc w:val="left"/>
      <w:pPr>
        <w:tabs>
          <w:tab w:val="num" w:pos="709"/>
        </w:tabs>
        <w:ind w:left="709" w:hanging="709"/>
      </w:pPr>
      <w:rPr>
        <w:rFonts w:ascii="Wingdings" w:hAnsi="Wingdings"/>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Bullet2"/>
      <w:lvlText w:val=""/>
      <w:lvlJc w:val="left"/>
      <w:pPr>
        <w:tabs>
          <w:tab w:val="num" w:pos="1417"/>
        </w:tabs>
        <w:ind w:left="1417" w:hanging="708"/>
      </w:pPr>
      <w:rPr>
        <w:rFonts w:ascii="Wingdings" w:hAnsi="Wingdings"/>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Bullet3"/>
      <w:lvlText w:val=""/>
      <w:lvlJc w:val="left"/>
      <w:pPr>
        <w:tabs>
          <w:tab w:val="num" w:pos="2268"/>
        </w:tabs>
        <w:ind w:left="2268" w:hanging="851"/>
      </w:pPr>
      <w:rPr>
        <w:rFonts w:ascii="Wingdings" w:hAnsi="Wingdings"/>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pStyle w:val="Bullet4"/>
      <w:lvlText w:val=""/>
      <w:lvlJc w:val="left"/>
      <w:pPr>
        <w:tabs>
          <w:tab w:val="num" w:pos="2835"/>
        </w:tabs>
        <w:ind w:left="2835" w:hanging="567"/>
      </w:pPr>
      <w:rPr>
        <w:rFonts w:ascii="Wingdings" w:hAnsi="Wingdings"/>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Bullet5"/>
      <w:lvlText w:val=""/>
      <w:lvlJc w:val="left"/>
      <w:pPr>
        <w:tabs>
          <w:tab w:val="num" w:pos="3402"/>
        </w:tabs>
        <w:ind w:left="3402" w:hanging="567"/>
      </w:pPr>
      <w:rPr>
        <w:rFonts w:ascii="Wingdings" w:hAnsi="Wingdings"/>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Bullet6"/>
      <w:lvlText w:val=""/>
      <w:lvlJc w:val="left"/>
      <w:pPr>
        <w:tabs>
          <w:tab w:val="num" w:pos="3969"/>
        </w:tabs>
        <w:ind w:left="3969" w:hanging="567"/>
      </w:pPr>
      <w:rPr>
        <w:rFonts w:ascii="Wingdings" w:hAnsi="Wingdings"/>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bullet"/>
      <w:pStyle w:val="Bullet7"/>
      <w:lvlText w:val=""/>
      <w:lvlJc w:val="left"/>
      <w:pPr>
        <w:tabs>
          <w:tab w:val="num" w:pos="4535"/>
        </w:tabs>
        <w:ind w:left="4535" w:hanging="566"/>
      </w:pPr>
      <w:rPr>
        <w:rFonts w:ascii="Wingdings" w:hAnsi="Wingdings"/>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Bullet8"/>
      <w:lvlText w:val=""/>
      <w:lvlJc w:val="left"/>
      <w:pPr>
        <w:tabs>
          <w:tab w:val="num" w:pos="5102"/>
        </w:tabs>
        <w:ind w:left="5102" w:hanging="567"/>
      </w:pPr>
      <w:rPr>
        <w:rFonts w:ascii="Wingdings" w:hAnsi="Wingdings"/>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Bullet9"/>
      <w:lvlText w:val=""/>
      <w:lvlJc w:val="left"/>
      <w:pPr>
        <w:tabs>
          <w:tab w:val="num" w:pos="5669"/>
        </w:tabs>
        <w:ind w:left="5669" w:hanging="567"/>
      </w:pPr>
      <w:rPr>
        <w:rFonts w:ascii="Wingdings" w:hAnsi="Wingdings"/>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D8CA3BB2"/>
    <w:multiLevelType w:val="multilevel"/>
    <w:tmpl w:val="F48D51BF"/>
    <w:lvl w:ilvl="0">
      <w:start w:val="1"/>
      <w:numFmt w:val="none"/>
      <w:pStyle w:val="Heading"/>
      <w:suff w:val="nothing"/>
      <w:lvlText w:val=""/>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none"/>
      <w:pStyle w:val="SubHeading"/>
      <w:suff w:val="nothing"/>
      <w:lvlText w:val=""/>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suff w:val="nothing"/>
      <w:lvlText w:val=""/>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suff w:val="nothing"/>
      <w:lvlText w:val=""/>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suff w:val="nothing"/>
      <w:lvlText w:val=""/>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01F70C83"/>
    <w:multiLevelType w:val="multilevel"/>
    <w:tmpl w:val="C8DEA022"/>
    <w:styleLink w:val="PartiesNumbering"/>
    <w:lvl w:ilvl="0">
      <w:start w:val="1"/>
      <w:numFmt w:val="decimal"/>
      <w:pStyle w:val="Parties"/>
      <w:lvlText w:val="(%1)"/>
      <w:lvlJc w:val="left"/>
      <w:pPr>
        <w:tabs>
          <w:tab w:val="num" w:pos="720"/>
        </w:tabs>
        <w:ind w:left="720" w:hanging="720"/>
      </w:pPr>
      <w:rPr>
        <w:rFonts w:hint="default"/>
      </w:rPr>
    </w:lvl>
    <w:lvl w:ilvl="1">
      <w:start w:val="1"/>
      <w:numFmt w:val="upperLetter"/>
      <w:pStyle w:val="Recitals"/>
      <w:lvlText w:val="(%2)"/>
      <w:lvlJc w:val="left"/>
      <w:pPr>
        <w:tabs>
          <w:tab w:val="num" w:pos="720"/>
        </w:tabs>
        <w:ind w:left="720" w:hanging="72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2D42AA1"/>
    <w:multiLevelType w:val="multilevel"/>
    <w:tmpl w:val="0C00AA3A"/>
    <w:styleLink w:val="AppendixNumbering"/>
    <w:lvl w:ilvl="0">
      <w:start w:val="1"/>
      <w:numFmt w:val="decimal"/>
      <w:pStyle w:val="Appendix"/>
      <w:suff w:val="nothing"/>
      <w:lvlText w:val="Appendix %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A4E7BD5"/>
    <w:multiLevelType w:val="multilevel"/>
    <w:tmpl w:val="23CCC63E"/>
    <w:numStyleLink w:val="NumberingMain"/>
  </w:abstractNum>
  <w:abstractNum w:abstractNumId="5" w15:restartNumberingAfterBreak="0">
    <w:nsid w:val="1740377D"/>
    <w:multiLevelType w:val="multilevel"/>
    <w:tmpl w:val="7180A30A"/>
    <w:lvl w:ilvl="0">
      <w:start w:val="1"/>
      <w:numFmt w:val="decimal"/>
      <w:lvlText w:val="%1"/>
      <w:lvlJc w:val="left"/>
      <w:pPr>
        <w:tabs>
          <w:tab w:val="num" w:pos="709"/>
        </w:tabs>
        <w:ind w:left="709" w:hanging="709"/>
      </w:pPr>
      <w:rPr>
        <w:caps w:val="0"/>
        <w:strike w:val="0"/>
        <w:dstrike w:val="0"/>
        <w:outline w:val="0"/>
        <w:shadow w:val="0"/>
        <w:emboss w:val="0"/>
        <w:imprint w:val="0"/>
        <w:vanish w:val="0"/>
        <w:webHidden w:val="0"/>
        <w:color w:val="auto"/>
        <w:u w:val="none" w:color="000000"/>
        <w:effect w:val="none"/>
        <w:vertAlign w:val="baseline"/>
        <w:specVanish w:val="0"/>
      </w:rPr>
    </w:lvl>
    <w:lvl w:ilvl="1">
      <w:start w:val="1"/>
      <w:numFmt w:val="decimal"/>
      <w:lvlText w:val="%1.%2"/>
      <w:lvlJc w:val="left"/>
      <w:pPr>
        <w:tabs>
          <w:tab w:val="num" w:pos="1417"/>
        </w:tabs>
        <w:ind w:left="1417" w:hanging="708"/>
      </w:pPr>
      <w:rPr>
        <w:b w:val="0"/>
        <w:i w:val="0"/>
        <w:caps w:val="0"/>
        <w:smallCaps w:val="0"/>
        <w:strike w:val="0"/>
        <w:dstrike w:val="0"/>
        <w:outline w:val="0"/>
        <w:shadow w:val="0"/>
        <w:emboss w:val="0"/>
        <w:imprint w:val="0"/>
        <w:vanish w:val="0"/>
        <w:webHidden w:val="0"/>
        <w:color w:val="auto"/>
        <w:u w:val="none" w:color="000000"/>
        <w:effect w:val="none"/>
        <w:vertAlign w:val="baseline"/>
        <w:specVanish w:val="0"/>
      </w:rPr>
    </w:lvl>
    <w:lvl w:ilvl="2">
      <w:start w:val="1"/>
      <w:numFmt w:val="decimal"/>
      <w:lvlText w:val="%1.%2.%3"/>
      <w:lvlJc w:val="left"/>
      <w:pPr>
        <w:tabs>
          <w:tab w:val="num" w:pos="2268"/>
        </w:tabs>
        <w:ind w:left="2268" w:hanging="851"/>
      </w:pPr>
      <w:rPr>
        <w:b w:val="0"/>
        <w:i w:val="0"/>
        <w:caps w:val="0"/>
        <w:smallCaps w:val="0"/>
        <w:strike w:val="0"/>
        <w:dstrike w:val="0"/>
        <w:outline w:val="0"/>
        <w:shadow w:val="0"/>
        <w:emboss w:val="0"/>
        <w:imprint w:val="0"/>
        <w:vanish w:val="0"/>
        <w:webHidden w:val="0"/>
        <w:color w:val="auto"/>
        <w:u w:val="none" w:color="000000"/>
        <w:effect w:val="none"/>
        <w:vertAlign w:val="baseline"/>
        <w:specVanish w:val="0"/>
      </w:rPr>
    </w:lvl>
    <w:lvl w:ilvl="3">
      <w:start w:val="1"/>
      <w:numFmt w:val="lowerLetter"/>
      <w:lvlText w:val="(%4)"/>
      <w:lvlJc w:val="left"/>
      <w:pPr>
        <w:tabs>
          <w:tab w:val="num" w:pos="2835"/>
        </w:tabs>
        <w:ind w:left="2835" w:hanging="567"/>
      </w:pPr>
      <w:rPr>
        <w:b w:val="0"/>
        <w:i w:val="0"/>
        <w:caps w:val="0"/>
        <w:smallCaps w:val="0"/>
        <w:strike w:val="0"/>
        <w:dstrike w:val="0"/>
        <w:outline w:val="0"/>
        <w:shadow w:val="0"/>
        <w:emboss w:val="0"/>
        <w:imprint w:val="0"/>
        <w:vanish w:val="0"/>
        <w:webHidden w:val="0"/>
        <w:color w:val="auto"/>
        <w:u w:val="none" w:color="000000"/>
        <w:effect w:val="none"/>
        <w:vertAlign w:val="baseline"/>
        <w:specVanish w:val="0"/>
      </w:rPr>
    </w:lvl>
    <w:lvl w:ilvl="4">
      <w:start w:val="1"/>
      <w:numFmt w:val="lowerRoman"/>
      <w:lvlText w:val="(%5)"/>
      <w:lvlJc w:val="left"/>
      <w:pPr>
        <w:tabs>
          <w:tab w:val="num" w:pos="3402"/>
        </w:tabs>
        <w:ind w:left="3402" w:hanging="567"/>
      </w:pPr>
      <w:rPr>
        <w:b w:val="0"/>
        <w:i w:val="0"/>
        <w:caps w:val="0"/>
        <w:smallCaps w:val="0"/>
        <w:strike w:val="0"/>
        <w:dstrike w:val="0"/>
        <w:outline w:val="0"/>
        <w:shadow w:val="0"/>
        <w:emboss w:val="0"/>
        <w:imprint w:val="0"/>
        <w:vanish w:val="0"/>
        <w:webHidden w:val="0"/>
        <w:color w:val="auto"/>
        <w:u w:val="none" w:color="000000"/>
        <w:effect w:val="none"/>
        <w:vertAlign w:val="baseline"/>
        <w:specVanish w:val="0"/>
      </w:rPr>
    </w:lvl>
    <w:lvl w:ilvl="5">
      <w:start w:val="1"/>
      <w:numFmt w:val="none"/>
      <w:suff w:val="nothing"/>
      <w:lvlText w:val="Not Defined"/>
      <w:lvlJc w:val="left"/>
      <w:pPr>
        <w:tabs>
          <w:tab w:val="num" w:pos="0"/>
        </w:tabs>
        <w:ind w:left="0" w:firstLine="0"/>
      </w:pPr>
      <w:rPr>
        <w:b w:val="0"/>
        <w:i w:val="0"/>
        <w:caps w:val="0"/>
        <w:smallCaps w:val="0"/>
        <w:strike w:val="0"/>
        <w:dstrike w:val="0"/>
        <w:outline w:val="0"/>
        <w:shadow w:val="0"/>
        <w:emboss w:val="0"/>
        <w:imprint w:val="0"/>
        <w:vanish w:val="0"/>
        <w:webHidden w:val="0"/>
        <w:color w:val="auto"/>
        <w:u w:val="none" w:color="000000"/>
        <w:effect w:val="none"/>
        <w:vertAlign w:val="baseline"/>
        <w:specVanish w:val="0"/>
      </w:rPr>
    </w:lvl>
    <w:lvl w:ilvl="6">
      <w:start w:val="1"/>
      <w:numFmt w:val="none"/>
      <w:suff w:val="nothing"/>
      <w:lvlText w:val="Not Defined"/>
      <w:lvlJc w:val="left"/>
      <w:pPr>
        <w:tabs>
          <w:tab w:val="num" w:pos="0"/>
        </w:tabs>
        <w:ind w:left="0" w:firstLine="0"/>
      </w:pPr>
      <w:rPr>
        <w:b w:val="0"/>
        <w:i w:val="0"/>
        <w:caps w:val="0"/>
        <w:smallCaps w:val="0"/>
        <w:strike w:val="0"/>
        <w:dstrike w:val="0"/>
        <w:outline w:val="0"/>
        <w:shadow w:val="0"/>
        <w:emboss w:val="0"/>
        <w:imprint w:val="0"/>
        <w:vanish w:val="0"/>
        <w:webHidden w:val="0"/>
        <w:color w:val="auto"/>
        <w:u w:val="none" w:color="000000"/>
        <w:effect w:val="none"/>
        <w:vertAlign w:val="baseline"/>
        <w:specVanish w:val="0"/>
      </w:rPr>
    </w:lvl>
    <w:lvl w:ilvl="7">
      <w:start w:val="1"/>
      <w:numFmt w:val="none"/>
      <w:suff w:val="nothing"/>
      <w:lvlText w:val="Not Defined"/>
      <w:lvlJc w:val="left"/>
      <w:pPr>
        <w:tabs>
          <w:tab w:val="num" w:pos="0"/>
        </w:tabs>
        <w:ind w:left="0" w:firstLine="0"/>
      </w:pPr>
      <w:rPr>
        <w:b w:val="0"/>
        <w:i w:val="0"/>
        <w:caps w:val="0"/>
        <w:smallCaps w:val="0"/>
        <w:strike w:val="0"/>
        <w:dstrike w:val="0"/>
        <w:outline w:val="0"/>
        <w:shadow w:val="0"/>
        <w:emboss w:val="0"/>
        <w:imprint w:val="0"/>
        <w:vanish w:val="0"/>
        <w:webHidden w:val="0"/>
        <w:color w:val="auto"/>
        <w:u w:val="none" w:color="000000"/>
        <w:effect w:val="none"/>
        <w:vertAlign w:val="baseline"/>
        <w:specVanish w:val="0"/>
      </w:rPr>
    </w:lvl>
    <w:lvl w:ilvl="8">
      <w:start w:val="1"/>
      <w:numFmt w:val="none"/>
      <w:suff w:val="nothing"/>
      <w:lvlText w:val="Not Defined"/>
      <w:lvlJc w:val="left"/>
      <w:pPr>
        <w:tabs>
          <w:tab w:val="num" w:pos="0"/>
        </w:tabs>
        <w:ind w:left="0" w:firstLine="0"/>
      </w:pPr>
      <w:rPr>
        <w:b w:val="0"/>
        <w:i w:val="0"/>
        <w:caps w:val="0"/>
        <w:smallCaps w:val="0"/>
        <w:strike w:val="0"/>
        <w:dstrike w:val="0"/>
        <w:outline w:val="0"/>
        <w:shadow w:val="0"/>
        <w:emboss w:val="0"/>
        <w:imprint w:val="0"/>
        <w:vanish w:val="0"/>
        <w:webHidden w:val="0"/>
        <w:color w:val="auto"/>
        <w:u w:val="none" w:color="000000"/>
        <w:effect w:val="none"/>
        <w:vertAlign w:val="baseline"/>
        <w:specVanish w:val="0"/>
      </w:rPr>
    </w:lvl>
  </w:abstractNum>
  <w:abstractNum w:abstractNumId="6" w15:restartNumberingAfterBreak="0">
    <w:nsid w:val="2D250FFA"/>
    <w:multiLevelType w:val="multilevel"/>
    <w:tmpl w:val="60B80464"/>
    <w:styleLink w:val="PartNumbering"/>
    <w:lvl w:ilvl="0">
      <w:start w:val="1"/>
      <w:numFmt w:val="decimal"/>
      <w:pStyle w:val="Part"/>
      <w:suff w:val="nothing"/>
      <w:lvlText w:val="Part %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32967D96"/>
    <w:multiLevelType w:val="multilevel"/>
    <w:tmpl w:val="79FE9FAE"/>
    <w:lvl w:ilvl="0">
      <w:start w:val="1"/>
      <w:numFmt w:val="decimal"/>
      <w:lvlText w:val="(%1)"/>
      <w:lvlJc w:val="left"/>
      <w:pPr>
        <w:tabs>
          <w:tab w:val="num" w:pos="709"/>
        </w:tabs>
        <w:ind w:left="709" w:hanging="709"/>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709"/>
        </w:tabs>
        <w:ind w:left="709" w:hanging="709"/>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8" w15:restartNumberingAfterBreak="0">
    <w:nsid w:val="34251C1E"/>
    <w:multiLevelType w:val="multilevel"/>
    <w:tmpl w:val="78D2A690"/>
    <w:lvl w:ilvl="0">
      <w:start w:val="1"/>
      <w:numFmt w:val="decimal"/>
      <w:suff w:val="nothing"/>
      <w:lvlText w:val="Schedule %1"/>
      <w:lvlJc w:val="center"/>
      <w:pPr>
        <w:ind w:left="0" w:firstLine="0"/>
      </w:pPr>
      <w:rPr>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2"/>
      <w:lvlJc w:val="left"/>
      <w:pPr>
        <w:ind w:left="709" w:hanging="709"/>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3C9852B0"/>
    <w:multiLevelType w:val="multilevel"/>
    <w:tmpl w:val="E2E63F40"/>
    <w:styleLink w:val="ScheduleNumbering"/>
    <w:lvl w:ilvl="0">
      <w:start w:val="1"/>
      <w:numFmt w:val="decimal"/>
      <w:pStyle w:val="Schedule"/>
      <w:suff w:val="nothing"/>
      <w:lvlText w:val="Schedule %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4B3E5F9D"/>
    <w:multiLevelType w:val="multilevel"/>
    <w:tmpl w:val="A9DE4042"/>
    <w:styleLink w:val="ListIndentLevel"/>
    <w:lvl w:ilvl="0">
      <w:start w:val="1"/>
      <w:numFmt w:val="decimal"/>
      <w:pStyle w:val="IndentLevel1"/>
      <w:lvlText w:val="%1"/>
      <w:lvlJc w:val="left"/>
      <w:pPr>
        <w:tabs>
          <w:tab w:val="num" w:pos="709"/>
        </w:tabs>
        <w:ind w:left="709" w:hanging="709"/>
      </w:pPr>
      <w:rPr>
        <w:rFonts w:hint="default"/>
      </w:rPr>
    </w:lvl>
    <w:lvl w:ilvl="1">
      <w:start w:val="1"/>
      <w:numFmt w:val="decimal"/>
      <w:pStyle w:val="IndentLevel2"/>
      <w:lvlText w:val="%1.%2"/>
      <w:lvlJc w:val="left"/>
      <w:pPr>
        <w:tabs>
          <w:tab w:val="num" w:pos="1418"/>
        </w:tabs>
        <w:ind w:left="1418" w:hanging="709"/>
      </w:pPr>
      <w:rPr>
        <w:rFonts w:hint="default"/>
      </w:rPr>
    </w:lvl>
    <w:lvl w:ilvl="2">
      <w:start w:val="1"/>
      <w:numFmt w:val="decimal"/>
      <w:pStyle w:val="IndentLevel3"/>
      <w:lvlText w:val="%1.%2.%3"/>
      <w:lvlJc w:val="left"/>
      <w:pPr>
        <w:tabs>
          <w:tab w:val="num" w:pos="2126"/>
        </w:tabs>
        <w:ind w:left="2126" w:hanging="708"/>
      </w:pPr>
      <w:rPr>
        <w:rFonts w:hint="default"/>
      </w:rPr>
    </w:lvl>
    <w:lvl w:ilvl="3">
      <w:start w:val="1"/>
      <w:numFmt w:val="lowerLetter"/>
      <w:pStyle w:val="IndentLevel4"/>
      <w:lvlText w:val="(%4)"/>
      <w:lvlJc w:val="left"/>
      <w:pPr>
        <w:tabs>
          <w:tab w:val="num" w:pos="2552"/>
        </w:tabs>
        <w:ind w:left="2552" w:hanging="426"/>
      </w:pPr>
      <w:rPr>
        <w:rFonts w:hint="default"/>
      </w:rPr>
    </w:lvl>
    <w:lvl w:ilvl="4">
      <w:start w:val="1"/>
      <w:numFmt w:val="lowerRoman"/>
      <w:pStyle w:val="IndentLevel5"/>
      <w:lvlText w:val="(%5)"/>
      <w:lvlJc w:val="left"/>
      <w:pPr>
        <w:tabs>
          <w:tab w:val="num" w:pos="3260"/>
        </w:tabs>
        <w:ind w:left="3260" w:hanging="708"/>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C9C3049"/>
    <w:multiLevelType w:val="multilevel"/>
    <w:tmpl w:val="23CCC63E"/>
    <w:styleLink w:val="NumberingMain"/>
    <w:lvl w:ilvl="0">
      <w:start w:val="1"/>
      <w:numFmt w:val="decimal"/>
      <w:pStyle w:val="Level1asheadingtext"/>
      <w:lvlText w:val="%1"/>
      <w:lvlJc w:val="left"/>
      <w:pPr>
        <w:tabs>
          <w:tab w:val="num" w:pos="709"/>
        </w:tabs>
        <w:ind w:left="709" w:hanging="709"/>
      </w:pPr>
      <w:rPr>
        <w:rFonts w:hint="default"/>
      </w:rPr>
    </w:lvl>
    <w:lvl w:ilvl="1">
      <w:start w:val="1"/>
      <w:numFmt w:val="decimal"/>
      <w:pStyle w:val="Level2"/>
      <w:lvlText w:val="%1.%2"/>
      <w:lvlJc w:val="left"/>
      <w:pPr>
        <w:tabs>
          <w:tab w:val="num" w:pos="709"/>
        </w:tabs>
        <w:ind w:left="709" w:hanging="709"/>
      </w:pPr>
      <w:rPr>
        <w:rFonts w:hint="default"/>
      </w:rPr>
    </w:lvl>
    <w:lvl w:ilvl="2">
      <w:start w:val="1"/>
      <w:numFmt w:val="decimal"/>
      <w:pStyle w:val="Level3"/>
      <w:lvlText w:val="%1.%2.%3"/>
      <w:lvlJc w:val="left"/>
      <w:pPr>
        <w:tabs>
          <w:tab w:val="num" w:pos="1418"/>
        </w:tabs>
        <w:ind w:left="1418" w:hanging="709"/>
      </w:pPr>
      <w:rPr>
        <w:rFonts w:hint="default"/>
      </w:rPr>
    </w:lvl>
    <w:lvl w:ilvl="3">
      <w:start w:val="1"/>
      <w:numFmt w:val="lowerLetter"/>
      <w:pStyle w:val="Level4"/>
      <w:lvlText w:val="(%4)"/>
      <w:lvlJc w:val="left"/>
      <w:pPr>
        <w:tabs>
          <w:tab w:val="num" w:pos="2126"/>
        </w:tabs>
        <w:ind w:left="2126" w:hanging="708"/>
      </w:pPr>
      <w:rPr>
        <w:rFonts w:hint="default"/>
      </w:rPr>
    </w:lvl>
    <w:lvl w:ilvl="4">
      <w:start w:val="1"/>
      <w:numFmt w:val="lowerRoman"/>
      <w:pStyle w:val="Level5"/>
      <w:lvlText w:val="(%5)"/>
      <w:lvlJc w:val="left"/>
      <w:pPr>
        <w:tabs>
          <w:tab w:val="num" w:pos="2835"/>
        </w:tabs>
        <w:ind w:left="2835" w:hanging="709"/>
      </w:pPr>
      <w:rPr>
        <w:rFonts w:hint="default"/>
      </w:rPr>
    </w:lvl>
    <w:lvl w:ilvl="5">
      <w:start w:val="1"/>
      <w:numFmt w:val="none"/>
      <w:lvlText w:val=""/>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58950D37"/>
    <w:multiLevelType w:val="multilevel"/>
    <w:tmpl w:val="23CCC63E"/>
    <w:numStyleLink w:val="NumberingMain"/>
  </w:abstractNum>
  <w:abstractNum w:abstractNumId="13" w15:restartNumberingAfterBreak="0">
    <w:nsid w:val="64C2E402"/>
    <w:multiLevelType w:val="multilevel"/>
    <w:tmpl w:val="D62021AA"/>
    <w:lvl w:ilvl="0">
      <w:start w:val="1"/>
      <w:numFmt w:val="decimal"/>
      <w:suff w:val="nothing"/>
      <w:lvlText w:val="Schedule %1"/>
      <w:lvlJc w:val="left"/>
      <w:rPr>
        <w:b/>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Restart w:val="0"/>
      <w:suff w:val="nothing"/>
      <w:lvlText w:val="Appendix %2"/>
      <w:lvlJc w:val="left"/>
      <w:rPr>
        <w:b/>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nothing"/>
      <w:lvlText w:val="Part %3"/>
      <w:lvlJc w:val="left"/>
      <w:rPr>
        <w:b/>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lvlText w:val=""/>
      <w:lvlJc w:val="left"/>
      <w:pPr>
        <w:tabs>
          <w:tab w:val="num" w:pos="1440"/>
        </w:tabs>
        <w:ind w:left="1440" w:hanging="360"/>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14" w15:restartNumberingAfterBreak="0">
    <w:nsid w:val="68165866"/>
    <w:multiLevelType w:val="multilevel"/>
    <w:tmpl w:val="BA142F80"/>
    <w:lvl w:ilvl="0">
      <w:start w:val="1"/>
      <w:numFmt w:val="decimal"/>
      <w:suff w:val="nothing"/>
      <w:lvlText w:val="Schedule %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3"/>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1"/>
  </w:num>
  <w:num w:numId="12">
    <w:abstractNumId w:val="4"/>
  </w:num>
  <w:num w:numId="13">
    <w:abstractNumId w:val="4"/>
  </w:num>
  <w:num w:numId="14">
    <w:abstractNumId w:val="4"/>
  </w:num>
  <w:num w:numId="15">
    <w:abstractNumId w:val="4"/>
  </w:num>
  <w:num w:numId="16">
    <w:abstractNumId w:val="4"/>
  </w:num>
  <w:num w:numId="17">
    <w:abstractNumId w:val="4"/>
  </w:num>
  <w:num w:numId="18">
    <w:abstractNumId w:val="4"/>
  </w:num>
  <w:num w:numId="19">
    <w:abstractNumId w:val="4"/>
  </w:num>
  <w:num w:numId="20">
    <w:abstractNumId w:val="11"/>
  </w:num>
  <w:num w:numId="21">
    <w:abstractNumId w:val="13"/>
  </w:num>
  <w:num w:numId="22">
    <w:abstractNumId w:val="7"/>
  </w:num>
  <w:num w:numId="23">
    <w:abstractNumId w:val="7"/>
  </w:num>
  <w:num w:numId="24">
    <w:abstractNumId w:val="8"/>
  </w:num>
  <w:num w:numId="25">
    <w:abstractNumId w:val="1"/>
  </w:num>
  <w:num w:numId="26">
    <w:abstractNumId w:val="11"/>
  </w:num>
  <w:num w:numId="27">
    <w:abstractNumId w:val="11"/>
  </w:num>
  <w:num w:numId="28">
    <w:abstractNumId w:val="11"/>
  </w:num>
  <w:num w:numId="29">
    <w:abstractNumId w:val="11"/>
  </w:num>
  <w:num w:numId="30">
    <w:abstractNumId w:val="11"/>
  </w:num>
  <w:num w:numId="31">
    <w:abstractNumId w:val="11"/>
  </w:num>
  <w:num w:numId="32">
    <w:abstractNumId w:val="8"/>
  </w:num>
  <w:num w:numId="33">
    <w:abstractNumId w:val="14"/>
  </w:num>
  <w:num w:numId="34">
    <w:abstractNumId w:val="3"/>
  </w:num>
  <w:num w:numId="35">
    <w:abstractNumId w:val="3"/>
  </w:num>
  <w:num w:numId="36">
    <w:abstractNumId w:val="3"/>
  </w:num>
  <w:num w:numId="37">
    <w:abstractNumId w:val="6"/>
  </w:num>
  <w:num w:numId="38">
    <w:abstractNumId w:val="6"/>
  </w:num>
  <w:num w:numId="39">
    <w:abstractNumId w:val="6"/>
  </w:num>
  <w:num w:numId="40">
    <w:abstractNumId w:val="2"/>
  </w:num>
  <w:num w:numId="41">
    <w:abstractNumId w:val="2"/>
  </w:num>
  <w:num w:numId="42">
    <w:abstractNumId w:val="2"/>
  </w:num>
  <w:num w:numId="43">
    <w:abstractNumId w:val="9"/>
  </w:num>
  <w:num w:numId="44">
    <w:abstractNumId w:val="9"/>
  </w:num>
  <w:num w:numId="45">
    <w:abstractNumId w:val="9"/>
  </w:num>
  <w:num w:numId="46">
    <w:abstractNumId w:val="12"/>
  </w:num>
  <w:num w:numId="47">
    <w:abstractNumId w:val="10"/>
  </w:num>
  <w:num w:numId="4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2"/>
    <w:lvlOverride w:ilvl="0">
      <w:lvl w:ilvl="0">
        <w:start w:val="1"/>
        <w:numFmt w:val="decimal"/>
        <w:pStyle w:val="Level1asheadingtext"/>
        <w:lvlText w:val="%1"/>
        <w:lvlJc w:val="left"/>
        <w:pPr>
          <w:tabs>
            <w:tab w:val="num" w:pos="709"/>
          </w:tabs>
          <w:ind w:left="709" w:hanging="709"/>
        </w:pPr>
        <w:rPr>
          <w:rFonts w:hint="default"/>
          <w:b w:val="0"/>
        </w:rPr>
      </w:lvl>
    </w:lvlOverride>
  </w:num>
  <w:num w:numId="5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W8yHeiuFoAW69YM3V6tXG9rf7tuGRfN4wzm8ntKK7da3Ip7C4GMQtvvfxaykDB4LHXjtcoPAB/Io2MWkoU3sjg==" w:salt="MMTFNXk0IkMkwim5e6640A=="/>
  <w:defaultTabStop w:val="720"/>
  <w:characterSpacingControl w:val="doNotCompress"/>
  <w:hdrShapeDefaults>
    <o:shapedefaults v:ext="edit" spidmax="1024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TMS_TEMPLATE_ID" w:val="Blank"/>
  </w:docVars>
  <w:rsids>
    <w:rsidRoot w:val="00801C87"/>
    <w:rsid w:val="00007496"/>
    <w:rsid w:val="00013E34"/>
    <w:rsid w:val="0003558C"/>
    <w:rsid w:val="000370C6"/>
    <w:rsid w:val="00081A06"/>
    <w:rsid w:val="00082ED0"/>
    <w:rsid w:val="000A25F5"/>
    <w:rsid w:val="000C496B"/>
    <w:rsid w:val="000F0500"/>
    <w:rsid w:val="00103A71"/>
    <w:rsid w:val="00105E52"/>
    <w:rsid w:val="00117603"/>
    <w:rsid w:val="00117B28"/>
    <w:rsid w:val="001452A4"/>
    <w:rsid w:val="00165875"/>
    <w:rsid w:val="00181A7C"/>
    <w:rsid w:val="001B6E51"/>
    <w:rsid w:val="001C05A6"/>
    <w:rsid w:val="001D0930"/>
    <w:rsid w:val="001D1997"/>
    <w:rsid w:val="00237297"/>
    <w:rsid w:val="00237437"/>
    <w:rsid w:val="002C0662"/>
    <w:rsid w:val="002E4C0A"/>
    <w:rsid w:val="00382D7C"/>
    <w:rsid w:val="00384F4A"/>
    <w:rsid w:val="00394DEB"/>
    <w:rsid w:val="00430DC6"/>
    <w:rsid w:val="004A7D4E"/>
    <w:rsid w:val="004C12B0"/>
    <w:rsid w:val="00512D0C"/>
    <w:rsid w:val="00516943"/>
    <w:rsid w:val="005457D2"/>
    <w:rsid w:val="0055687C"/>
    <w:rsid w:val="00591B39"/>
    <w:rsid w:val="005A5710"/>
    <w:rsid w:val="005B5E8A"/>
    <w:rsid w:val="005E34E0"/>
    <w:rsid w:val="005F7E74"/>
    <w:rsid w:val="00631B83"/>
    <w:rsid w:val="00640D04"/>
    <w:rsid w:val="00660A27"/>
    <w:rsid w:val="00663FD3"/>
    <w:rsid w:val="006B5328"/>
    <w:rsid w:val="006E20FF"/>
    <w:rsid w:val="006F0E89"/>
    <w:rsid w:val="006F6376"/>
    <w:rsid w:val="00723700"/>
    <w:rsid w:val="0072498B"/>
    <w:rsid w:val="00737F22"/>
    <w:rsid w:val="00747FED"/>
    <w:rsid w:val="00753638"/>
    <w:rsid w:val="00797522"/>
    <w:rsid w:val="007A64E3"/>
    <w:rsid w:val="007B0951"/>
    <w:rsid w:val="007B600B"/>
    <w:rsid w:val="00801C87"/>
    <w:rsid w:val="008266C3"/>
    <w:rsid w:val="00866A2D"/>
    <w:rsid w:val="00886C4C"/>
    <w:rsid w:val="0089792A"/>
    <w:rsid w:val="008B10CE"/>
    <w:rsid w:val="008F6B61"/>
    <w:rsid w:val="00951655"/>
    <w:rsid w:val="00953A27"/>
    <w:rsid w:val="009922D3"/>
    <w:rsid w:val="009A1FE5"/>
    <w:rsid w:val="009A2E49"/>
    <w:rsid w:val="009A6162"/>
    <w:rsid w:val="009A77A3"/>
    <w:rsid w:val="009D0365"/>
    <w:rsid w:val="009D0AC0"/>
    <w:rsid w:val="009E3AF5"/>
    <w:rsid w:val="00A067B2"/>
    <w:rsid w:val="00A10993"/>
    <w:rsid w:val="00A7604F"/>
    <w:rsid w:val="00A850FB"/>
    <w:rsid w:val="00AA3923"/>
    <w:rsid w:val="00AD470E"/>
    <w:rsid w:val="00AF3DA7"/>
    <w:rsid w:val="00AF77F4"/>
    <w:rsid w:val="00B018B8"/>
    <w:rsid w:val="00B0345F"/>
    <w:rsid w:val="00B3534E"/>
    <w:rsid w:val="00B36467"/>
    <w:rsid w:val="00B57C62"/>
    <w:rsid w:val="00B7794A"/>
    <w:rsid w:val="00B87741"/>
    <w:rsid w:val="00BC4207"/>
    <w:rsid w:val="00BC6CB3"/>
    <w:rsid w:val="00BD5BF2"/>
    <w:rsid w:val="00C55026"/>
    <w:rsid w:val="00CA6351"/>
    <w:rsid w:val="00CD7FDE"/>
    <w:rsid w:val="00D031A5"/>
    <w:rsid w:val="00D077BA"/>
    <w:rsid w:val="00D63E0B"/>
    <w:rsid w:val="00D71399"/>
    <w:rsid w:val="00D83017"/>
    <w:rsid w:val="00DF20A9"/>
    <w:rsid w:val="00E03CDA"/>
    <w:rsid w:val="00E5728A"/>
    <w:rsid w:val="00E85E7C"/>
    <w:rsid w:val="00E8687F"/>
    <w:rsid w:val="00E918AB"/>
    <w:rsid w:val="00EB65AE"/>
    <w:rsid w:val="00ED1FF0"/>
    <w:rsid w:val="00F055AF"/>
    <w:rsid w:val="00FA4959"/>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102401"/>
    <o:shapelayout v:ext="edit">
      <o:idmap v:ext="edit" data="1"/>
    </o:shapelayout>
  </w:shapeDefaults>
  <w:decimalSymbol w:val="."/>
  <w:listSeparator w:val=","/>
  <w14:docId w14:val="4836F346"/>
  <w15:docId w15:val="{E5F53426-A326-437E-891E-84B4DC8C79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22D3"/>
    <w:pPr>
      <w:adjustRightInd w:val="0"/>
      <w:spacing w:after="0" w:line="240" w:lineRule="auto"/>
    </w:pPr>
  </w:style>
  <w:style w:type="paragraph" w:styleId="Heading1">
    <w:name w:val="heading 1"/>
    <w:basedOn w:val="Normal"/>
    <w:next w:val="Normal"/>
    <w:link w:val="Heading1Char"/>
    <w:uiPriority w:val="9"/>
    <w:semiHidden/>
    <w:qFormat/>
    <w:rsid w:val="002176BD"/>
    <w:pPr>
      <w:keepNext/>
      <w:keepLines/>
      <w:spacing w:before="480"/>
      <w:outlineLvl w:val="0"/>
    </w:pPr>
    <w:rPr>
      <w:rFonts w:asciiTheme="majorHAnsi" w:eastAsiaTheme="majorEastAsia" w:hAnsiTheme="majorHAnsi" w:cstheme="majorBidi"/>
      <w:b/>
      <w:bCs/>
      <w:color w:val="365F91" w:themeColor="accent1" w:themeShade="BF"/>
      <w:sz w:val="26"/>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Body"/>
    <w:link w:val="BodyTextChar"/>
    <w:semiHidden/>
    <w:qFormat/>
    <w:rsid w:val="00C4489E"/>
  </w:style>
  <w:style w:type="character" w:customStyle="1" w:styleId="BodyTextChar">
    <w:name w:val="Body Text Char"/>
    <w:basedOn w:val="DefaultParagraphFont"/>
    <w:link w:val="BodyText"/>
    <w:semiHidden/>
    <w:rsid w:val="00660A27"/>
  </w:style>
  <w:style w:type="character" w:customStyle="1" w:styleId="Heading1Char">
    <w:name w:val="Heading 1 Char"/>
    <w:basedOn w:val="DefaultParagraphFont"/>
    <w:link w:val="Heading1"/>
    <w:uiPriority w:val="9"/>
    <w:semiHidden/>
    <w:rsid w:val="002176BD"/>
    <w:rPr>
      <w:rFonts w:asciiTheme="majorHAnsi" w:eastAsiaTheme="majorEastAsia" w:hAnsiTheme="majorHAnsi" w:cstheme="majorBidi"/>
      <w:b/>
      <w:bCs/>
      <w:color w:val="365F91" w:themeColor="accent1" w:themeShade="BF"/>
      <w:sz w:val="26"/>
      <w:szCs w:val="28"/>
    </w:rPr>
  </w:style>
  <w:style w:type="paragraph" w:styleId="Header">
    <w:name w:val="header"/>
    <w:basedOn w:val="Normal"/>
    <w:link w:val="HeaderChar"/>
    <w:rsid w:val="002176BD"/>
    <w:pPr>
      <w:tabs>
        <w:tab w:val="center" w:pos="4160"/>
        <w:tab w:val="right" w:pos="8300"/>
      </w:tabs>
    </w:pPr>
    <w:rPr>
      <w:sz w:val="14"/>
      <w:szCs w:val="16"/>
    </w:rPr>
  </w:style>
  <w:style w:type="character" w:customStyle="1" w:styleId="HeaderChar">
    <w:name w:val="Header Char"/>
    <w:basedOn w:val="DefaultParagraphFont"/>
    <w:link w:val="Header"/>
    <w:semiHidden/>
    <w:rsid w:val="002176BD"/>
    <w:rPr>
      <w:sz w:val="14"/>
      <w:szCs w:val="16"/>
    </w:rPr>
  </w:style>
  <w:style w:type="paragraph" w:styleId="Footer">
    <w:name w:val="footer"/>
    <w:basedOn w:val="Normal"/>
    <w:link w:val="FooterChar"/>
    <w:rsid w:val="002176BD"/>
    <w:pPr>
      <w:tabs>
        <w:tab w:val="center" w:pos="4536"/>
      </w:tabs>
    </w:pPr>
    <w:rPr>
      <w:sz w:val="14"/>
      <w:szCs w:val="16"/>
    </w:rPr>
  </w:style>
  <w:style w:type="character" w:customStyle="1" w:styleId="FooterChar">
    <w:name w:val="Footer Char"/>
    <w:basedOn w:val="DefaultParagraphFont"/>
    <w:link w:val="Footer"/>
    <w:rsid w:val="002176BD"/>
    <w:rPr>
      <w:sz w:val="14"/>
      <w:szCs w:val="16"/>
    </w:rPr>
  </w:style>
  <w:style w:type="paragraph" w:customStyle="1" w:styleId="Body">
    <w:name w:val="Body"/>
    <w:basedOn w:val="Normal"/>
    <w:rsid w:val="00C4489E"/>
    <w:pPr>
      <w:spacing w:after="200" w:line="312" w:lineRule="auto"/>
      <w:jc w:val="both"/>
    </w:pPr>
  </w:style>
  <w:style w:type="paragraph" w:customStyle="1" w:styleId="Appendix">
    <w:name w:val="Appendix"/>
    <w:basedOn w:val="Body"/>
    <w:next w:val="Body"/>
    <w:rsid w:val="000A25F5"/>
    <w:pPr>
      <w:keepNext/>
      <w:keepLines/>
      <w:pageBreakBefore/>
      <w:numPr>
        <w:numId w:val="36"/>
      </w:numPr>
      <w:jc w:val="center"/>
      <w:outlineLvl w:val="0"/>
    </w:pPr>
    <w:rPr>
      <w:b/>
      <w:bCs/>
    </w:rPr>
  </w:style>
  <w:style w:type="paragraph" w:customStyle="1" w:styleId="Body1">
    <w:name w:val="Body 1"/>
    <w:basedOn w:val="Body"/>
    <w:rsid w:val="00C4489E"/>
    <w:pPr>
      <w:ind w:left="709"/>
    </w:pPr>
  </w:style>
  <w:style w:type="paragraph" w:customStyle="1" w:styleId="Body2">
    <w:name w:val="Body 2"/>
    <w:basedOn w:val="Body"/>
    <w:rsid w:val="00C4489E"/>
    <w:pPr>
      <w:ind w:left="1417"/>
    </w:pPr>
  </w:style>
  <w:style w:type="paragraph" w:customStyle="1" w:styleId="Body3">
    <w:name w:val="Body 3"/>
    <w:basedOn w:val="Body"/>
    <w:rsid w:val="00C4489E"/>
    <w:pPr>
      <w:ind w:left="2126"/>
    </w:pPr>
  </w:style>
  <w:style w:type="paragraph" w:customStyle="1" w:styleId="Body4">
    <w:name w:val="Body 4"/>
    <w:basedOn w:val="Body"/>
    <w:rsid w:val="00C4489E"/>
    <w:pPr>
      <w:ind w:left="2835"/>
    </w:pPr>
  </w:style>
  <w:style w:type="paragraph" w:customStyle="1" w:styleId="Body5">
    <w:name w:val="Body 5"/>
    <w:basedOn w:val="Body"/>
    <w:rsid w:val="00A850FB"/>
    <w:pPr>
      <w:ind w:left="3544"/>
    </w:pPr>
  </w:style>
  <w:style w:type="paragraph" w:customStyle="1" w:styleId="BodyTable">
    <w:name w:val="Body Table"/>
    <w:basedOn w:val="Body"/>
    <w:rsid w:val="002176BD"/>
    <w:pPr>
      <w:spacing w:before="100" w:after="100"/>
    </w:pPr>
  </w:style>
  <w:style w:type="paragraph" w:customStyle="1" w:styleId="Bullet1">
    <w:name w:val="Bullet 1"/>
    <w:basedOn w:val="Body"/>
    <w:rsid w:val="002176BD"/>
    <w:pPr>
      <w:numPr>
        <w:numId w:val="10"/>
      </w:numPr>
      <w:outlineLvl w:val="0"/>
    </w:pPr>
  </w:style>
  <w:style w:type="paragraph" w:customStyle="1" w:styleId="Bullet2">
    <w:name w:val="Bullet 2"/>
    <w:basedOn w:val="Body"/>
    <w:rsid w:val="002176BD"/>
    <w:pPr>
      <w:numPr>
        <w:ilvl w:val="1"/>
        <w:numId w:val="10"/>
      </w:numPr>
      <w:outlineLvl w:val="1"/>
    </w:pPr>
  </w:style>
  <w:style w:type="paragraph" w:customStyle="1" w:styleId="Bullet3">
    <w:name w:val="Bullet 3"/>
    <w:basedOn w:val="Body"/>
    <w:rsid w:val="002176BD"/>
    <w:pPr>
      <w:numPr>
        <w:ilvl w:val="2"/>
        <w:numId w:val="10"/>
      </w:numPr>
      <w:outlineLvl w:val="2"/>
    </w:pPr>
  </w:style>
  <w:style w:type="paragraph" w:customStyle="1" w:styleId="Bullet4">
    <w:name w:val="Bullet 4"/>
    <w:basedOn w:val="Body"/>
    <w:rsid w:val="002176BD"/>
    <w:pPr>
      <w:numPr>
        <w:ilvl w:val="3"/>
        <w:numId w:val="10"/>
      </w:numPr>
      <w:outlineLvl w:val="3"/>
    </w:pPr>
  </w:style>
  <w:style w:type="paragraph" w:customStyle="1" w:styleId="Bullet5">
    <w:name w:val="Bullet 5"/>
    <w:basedOn w:val="Body"/>
    <w:rsid w:val="002176BD"/>
    <w:pPr>
      <w:numPr>
        <w:ilvl w:val="4"/>
        <w:numId w:val="10"/>
      </w:numPr>
      <w:outlineLvl w:val="4"/>
    </w:pPr>
  </w:style>
  <w:style w:type="paragraph" w:customStyle="1" w:styleId="Bullet6">
    <w:name w:val="Bullet 6"/>
    <w:basedOn w:val="Body"/>
    <w:rsid w:val="002176BD"/>
    <w:pPr>
      <w:numPr>
        <w:ilvl w:val="5"/>
        <w:numId w:val="10"/>
      </w:numPr>
      <w:outlineLvl w:val="5"/>
    </w:pPr>
  </w:style>
  <w:style w:type="paragraph" w:customStyle="1" w:styleId="Bullet7">
    <w:name w:val="Bullet 7"/>
    <w:basedOn w:val="Body"/>
    <w:rsid w:val="002176BD"/>
    <w:pPr>
      <w:numPr>
        <w:ilvl w:val="6"/>
        <w:numId w:val="10"/>
      </w:numPr>
      <w:outlineLvl w:val="6"/>
    </w:pPr>
  </w:style>
  <w:style w:type="paragraph" w:customStyle="1" w:styleId="Bullet8">
    <w:name w:val="Bullet 8"/>
    <w:basedOn w:val="Body"/>
    <w:rsid w:val="002176BD"/>
    <w:pPr>
      <w:numPr>
        <w:ilvl w:val="7"/>
        <w:numId w:val="10"/>
      </w:numPr>
      <w:outlineLvl w:val="7"/>
    </w:pPr>
  </w:style>
  <w:style w:type="paragraph" w:customStyle="1" w:styleId="Bullet9">
    <w:name w:val="Bullet 9"/>
    <w:basedOn w:val="Body"/>
    <w:rsid w:val="002176BD"/>
    <w:pPr>
      <w:numPr>
        <w:ilvl w:val="8"/>
        <w:numId w:val="10"/>
      </w:numPr>
      <w:outlineLvl w:val="8"/>
    </w:pPr>
  </w:style>
  <w:style w:type="character" w:styleId="EndnoteReference">
    <w:name w:val="endnote reference"/>
    <w:basedOn w:val="DefaultParagraphFont"/>
    <w:semiHidden/>
    <w:rsid w:val="002176BD"/>
    <w:rPr>
      <w:vertAlign w:val="superscript"/>
    </w:rPr>
  </w:style>
  <w:style w:type="paragraph" w:styleId="EndnoteText">
    <w:name w:val="endnote text"/>
    <w:basedOn w:val="Normal"/>
    <w:link w:val="EndnoteTextChar"/>
    <w:semiHidden/>
    <w:rsid w:val="002176BD"/>
    <w:pPr>
      <w:spacing w:after="100"/>
    </w:pPr>
  </w:style>
  <w:style w:type="character" w:customStyle="1" w:styleId="EndnoteTextChar">
    <w:name w:val="Endnote Text Char"/>
    <w:basedOn w:val="DefaultParagraphFont"/>
    <w:link w:val="EndnoteText"/>
    <w:semiHidden/>
    <w:rsid w:val="002176BD"/>
  </w:style>
  <w:style w:type="character" w:styleId="FootnoteReference">
    <w:name w:val="footnote reference"/>
    <w:basedOn w:val="DefaultParagraphFont"/>
    <w:semiHidden/>
    <w:rsid w:val="002176BD"/>
    <w:rPr>
      <w:vertAlign w:val="superscript"/>
    </w:rPr>
  </w:style>
  <w:style w:type="paragraph" w:styleId="FootnoteText">
    <w:name w:val="footnote text"/>
    <w:basedOn w:val="Normal"/>
    <w:link w:val="FootnoteTextChar"/>
    <w:semiHidden/>
    <w:rsid w:val="002176BD"/>
    <w:pPr>
      <w:spacing w:after="100"/>
    </w:pPr>
  </w:style>
  <w:style w:type="character" w:customStyle="1" w:styleId="FootnoteTextChar">
    <w:name w:val="Footnote Text Char"/>
    <w:basedOn w:val="DefaultParagraphFont"/>
    <w:link w:val="FootnoteText"/>
    <w:semiHidden/>
    <w:rsid w:val="002176BD"/>
  </w:style>
  <w:style w:type="paragraph" w:customStyle="1" w:styleId="Heading">
    <w:name w:val="Heading"/>
    <w:basedOn w:val="Body"/>
    <w:next w:val="Body"/>
    <w:rsid w:val="00105E52"/>
    <w:pPr>
      <w:keepNext/>
      <w:numPr>
        <w:numId w:val="25"/>
      </w:numPr>
      <w:jc w:val="center"/>
      <w:outlineLvl w:val="0"/>
    </w:pPr>
    <w:rPr>
      <w:b/>
      <w:bCs/>
    </w:rPr>
  </w:style>
  <w:style w:type="paragraph" w:customStyle="1" w:styleId="Level1">
    <w:name w:val="Level 1"/>
    <w:basedOn w:val="Level1asheadingtext"/>
    <w:rsid w:val="00AD470E"/>
    <w:pPr>
      <w:keepNext w:val="0"/>
      <w:outlineLvl w:val="9"/>
    </w:pPr>
    <w:rPr>
      <w:b w:val="0"/>
    </w:rPr>
  </w:style>
  <w:style w:type="numbering" w:customStyle="1" w:styleId="NumberingMain">
    <w:name w:val="Numbering Main"/>
    <w:rsid w:val="00CD7FDE"/>
    <w:pPr>
      <w:numPr>
        <w:numId w:val="20"/>
      </w:numPr>
    </w:pPr>
  </w:style>
  <w:style w:type="paragraph" w:customStyle="1" w:styleId="Level2">
    <w:name w:val="Level 2"/>
    <w:basedOn w:val="Body2"/>
    <w:rsid w:val="00082ED0"/>
    <w:pPr>
      <w:numPr>
        <w:ilvl w:val="1"/>
        <w:numId w:val="46"/>
      </w:numPr>
    </w:pPr>
  </w:style>
  <w:style w:type="paragraph" w:customStyle="1" w:styleId="Level3">
    <w:name w:val="Level 3"/>
    <w:basedOn w:val="Body3"/>
    <w:rsid w:val="00082ED0"/>
    <w:pPr>
      <w:numPr>
        <w:ilvl w:val="2"/>
        <w:numId w:val="46"/>
      </w:numPr>
    </w:pPr>
  </w:style>
  <w:style w:type="paragraph" w:styleId="ListParagraph">
    <w:name w:val="List Paragraph"/>
    <w:basedOn w:val="Normal"/>
    <w:uiPriority w:val="34"/>
    <w:qFormat/>
    <w:rsid w:val="002176BD"/>
    <w:pPr>
      <w:ind w:left="720"/>
      <w:contextualSpacing/>
    </w:pPr>
  </w:style>
  <w:style w:type="paragraph" w:customStyle="1" w:styleId="Level4">
    <w:name w:val="Level 4"/>
    <w:basedOn w:val="Body4"/>
    <w:rsid w:val="00082ED0"/>
    <w:pPr>
      <w:numPr>
        <w:ilvl w:val="3"/>
        <w:numId w:val="46"/>
      </w:numPr>
      <w:ind w:left="2127" w:hanging="709"/>
    </w:pPr>
  </w:style>
  <w:style w:type="paragraph" w:customStyle="1" w:styleId="Level5">
    <w:name w:val="Level 5"/>
    <w:basedOn w:val="Body5"/>
    <w:rsid w:val="00082ED0"/>
    <w:pPr>
      <w:numPr>
        <w:ilvl w:val="4"/>
        <w:numId w:val="46"/>
      </w:numPr>
    </w:pPr>
  </w:style>
  <w:style w:type="character" w:styleId="PageNumber">
    <w:name w:val="page number"/>
    <w:basedOn w:val="DefaultParagraphFont"/>
    <w:rsid w:val="002176BD"/>
    <w:rPr>
      <w:rFonts w:ascii="Arial" w:hAnsi="Arial" w:cs="Arial"/>
      <w:sz w:val="20"/>
      <w:szCs w:val="20"/>
    </w:rPr>
  </w:style>
  <w:style w:type="paragraph" w:customStyle="1" w:styleId="Part">
    <w:name w:val="Part"/>
    <w:basedOn w:val="Body"/>
    <w:next w:val="Body"/>
    <w:rsid w:val="00382D7C"/>
    <w:pPr>
      <w:keepNext/>
      <w:keepLines/>
      <w:numPr>
        <w:numId w:val="39"/>
      </w:numPr>
      <w:jc w:val="center"/>
      <w:outlineLvl w:val="0"/>
    </w:pPr>
    <w:rPr>
      <w:b/>
      <w:bCs/>
    </w:rPr>
  </w:style>
  <w:style w:type="paragraph" w:customStyle="1" w:styleId="Parties">
    <w:name w:val="Parties"/>
    <w:basedOn w:val="Body"/>
    <w:rsid w:val="00382D7C"/>
    <w:pPr>
      <w:numPr>
        <w:numId w:val="42"/>
      </w:numPr>
    </w:pPr>
  </w:style>
  <w:style w:type="paragraph" w:customStyle="1" w:styleId="Recitals">
    <w:name w:val="Recitals"/>
    <w:basedOn w:val="Body"/>
    <w:rsid w:val="00382D7C"/>
    <w:pPr>
      <w:numPr>
        <w:ilvl w:val="1"/>
        <w:numId w:val="42"/>
      </w:numPr>
    </w:pPr>
  </w:style>
  <w:style w:type="paragraph" w:customStyle="1" w:styleId="Schedule">
    <w:name w:val="Schedule"/>
    <w:basedOn w:val="Body"/>
    <w:next w:val="Body"/>
    <w:rsid w:val="000A25F5"/>
    <w:pPr>
      <w:keepNext/>
      <w:keepLines/>
      <w:pageBreakBefore/>
      <w:numPr>
        <w:numId w:val="45"/>
      </w:numPr>
      <w:jc w:val="center"/>
      <w:outlineLvl w:val="0"/>
    </w:pPr>
    <w:rPr>
      <w:b/>
      <w:bCs/>
    </w:rPr>
  </w:style>
  <w:style w:type="paragraph" w:customStyle="1" w:styleId="SubHeading">
    <w:name w:val="Sub Heading"/>
    <w:basedOn w:val="Body"/>
    <w:next w:val="Body"/>
    <w:rsid w:val="002176BD"/>
    <w:pPr>
      <w:keepNext/>
      <w:keepLines/>
      <w:numPr>
        <w:ilvl w:val="1"/>
        <w:numId w:val="25"/>
      </w:numPr>
      <w:jc w:val="center"/>
    </w:pPr>
    <w:rPr>
      <w:b/>
      <w:bCs/>
    </w:rPr>
  </w:style>
  <w:style w:type="paragraph" w:styleId="TOC1">
    <w:name w:val="toc 1"/>
    <w:basedOn w:val="Normal"/>
    <w:next w:val="Normal"/>
    <w:semiHidden/>
    <w:rsid w:val="002176BD"/>
    <w:pPr>
      <w:tabs>
        <w:tab w:val="right" w:pos="8500"/>
      </w:tabs>
      <w:spacing w:after="200"/>
      <w:ind w:left="851" w:right="851" w:hanging="851"/>
    </w:pPr>
  </w:style>
  <w:style w:type="paragraph" w:styleId="TOC2">
    <w:name w:val="toc 2"/>
    <w:basedOn w:val="TOC1"/>
    <w:next w:val="Normal"/>
    <w:semiHidden/>
    <w:rsid w:val="009922D3"/>
  </w:style>
  <w:style w:type="paragraph" w:styleId="TOC3">
    <w:name w:val="toc 3"/>
    <w:basedOn w:val="TOC1"/>
    <w:next w:val="Normal"/>
    <w:semiHidden/>
    <w:rsid w:val="002176BD"/>
    <w:pPr>
      <w:ind w:left="2552"/>
    </w:pPr>
  </w:style>
  <w:style w:type="paragraph" w:styleId="TOC4">
    <w:name w:val="toc 4"/>
    <w:basedOn w:val="TOC1"/>
    <w:next w:val="Normal"/>
    <w:semiHidden/>
    <w:rsid w:val="002176BD"/>
    <w:pPr>
      <w:ind w:left="0" w:firstLine="0"/>
    </w:pPr>
  </w:style>
  <w:style w:type="paragraph" w:styleId="TOC5">
    <w:name w:val="toc 5"/>
    <w:basedOn w:val="TOC1"/>
    <w:next w:val="Normal"/>
    <w:semiHidden/>
    <w:rsid w:val="002176BD"/>
    <w:pPr>
      <w:ind w:firstLine="0"/>
    </w:pPr>
  </w:style>
  <w:style w:type="paragraph" w:styleId="TOC6">
    <w:name w:val="toc 6"/>
    <w:basedOn w:val="TOC1"/>
    <w:next w:val="Normal"/>
    <w:semiHidden/>
    <w:rsid w:val="002176BD"/>
    <w:pPr>
      <w:ind w:left="1701" w:firstLine="0"/>
    </w:pPr>
  </w:style>
  <w:style w:type="paragraph" w:customStyle="1" w:styleId="Level1asheadingtext">
    <w:name w:val="Level 1 as heading (text)"/>
    <w:basedOn w:val="BodyText"/>
    <w:next w:val="Level2"/>
    <w:qFormat/>
    <w:rsid w:val="00082ED0"/>
    <w:pPr>
      <w:keepNext/>
      <w:numPr>
        <w:numId w:val="46"/>
      </w:numPr>
      <w:outlineLvl w:val="0"/>
    </w:pPr>
    <w:rPr>
      <w:b/>
    </w:rPr>
  </w:style>
  <w:style w:type="paragraph" w:customStyle="1" w:styleId="Level2asheadingtext">
    <w:name w:val="Level 2 as heading (text)"/>
    <w:basedOn w:val="Level2"/>
    <w:next w:val="Level3"/>
    <w:qFormat/>
    <w:rsid w:val="00082ED0"/>
    <w:pPr>
      <w:keepNext/>
    </w:pPr>
    <w:rPr>
      <w:b/>
    </w:rPr>
  </w:style>
  <w:style w:type="paragraph" w:customStyle="1" w:styleId="Level3asheadingtext">
    <w:name w:val="Level 3 as heading (text)"/>
    <w:basedOn w:val="Level3"/>
    <w:next w:val="Level4"/>
    <w:qFormat/>
    <w:rsid w:val="00082ED0"/>
    <w:pPr>
      <w:keepNext/>
    </w:pPr>
    <w:rPr>
      <w:b/>
    </w:rPr>
  </w:style>
  <w:style w:type="paragraph" w:customStyle="1" w:styleId="AppendixNoToc">
    <w:name w:val="Appendix No Toc"/>
    <w:basedOn w:val="Appendix"/>
    <w:next w:val="Body"/>
    <w:qFormat/>
    <w:rsid w:val="00382D7C"/>
    <w:pPr>
      <w:outlineLvl w:val="9"/>
    </w:pPr>
  </w:style>
  <w:style w:type="paragraph" w:customStyle="1" w:styleId="PartNoToc">
    <w:name w:val="Part No Toc"/>
    <w:basedOn w:val="Part"/>
    <w:next w:val="Body"/>
    <w:qFormat/>
    <w:rsid w:val="00382D7C"/>
    <w:pPr>
      <w:outlineLvl w:val="9"/>
    </w:pPr>
  </w:style>
  <w:style w:type="paragraph" w:customStyle="1" w:styleId="ScheduleNoToc">
    <w:name w:val="Schedule No Toc"/>
    <w:basedOn w:val="Schedule"/>
    <w:next w:val="Body"/>
    <w:qFormat/>
    <w:rsid w:val="00382D7C"/>
    <w:pPr>
      <w:outlineLvl w:val="9"/>
    </w:pPr>
  </w:style>
  <w:style w:type="paragraph" w:customStyle="1" w:styleId="Level1asheadingtextNoToc">
    <w:name w:val="Level 1 as heading (text) No Toc"/>
    <w:basedOn w:val="Level1asheadingtext"/>
    <w:next w:val="Level2"/>
    <w:qFormat/>
    <w:rsid w:val="00660A27"/>
    <w:pPr>
      <w:outlineLvl w:val="9"/>
    </w:pPr>
  </w:style>
  <w:style w:type="paragraph" w:customStyle="1" w:styleId="Level2asheadingtextNoToc">
    <w:name w:val="Level 2 as heading (text) No Toc"/>
    <w:basedOn w:val="Level2asheadingtext"/>
    <w:next w:val="Level3"/>
    <w:qFormat/>
    <w:rsid w:val="00660A27"/>
  </w:style>
  <w:style w:type="numbering" w:customStyle="1" w:styleId="AppendixNumbering">
    <w:name w:val="Appendix Numbering"/>
    <w:uiPriority w:val="99"/>
    <w:rsid w:val="00382D7C"/>
    <w:pPr>
      <w:numPr>
        <w:numId w:val="34"/>
      </w:numPr>
    </w:pPr>
  </w:style>
  <w:style w:type="numbering" w:customStyle="1" w:styleId="PartNumbering">
    <w:name w:val="Part Numbering"/>
    <w:uiPriority w:val="99"/>
    <w:rsid w:val="00382D7C"/>
    <w:pPr>
      <w:numPr>
        <w:numId w:val="37"/>
      </w:numPr>
    </w:pPr>
  </w:style>
  <w:style w:type="numbering" w:customStyle="1" w:styleId="PartiesNumbering">
    <w:name w:val="Parties Numbering"/>
    <w:uiPriority w:val="99"/>
    <w:rsid w:val="00382D7C"/>
    <w:pPr>
      <w:numPr>
        <w:numId w:val="40"/>
      </w:numPr>
    </w:pPr>
  </w:style>
  <w:style w:type="numbering" w:customStyle="1" w:styleId="ScheduleNumbering">
    <w:name w:val="Schedule Numbering"/>
    <w:uiPriority w:val="99"/>
    <w:rsid w:val="00382D7C"/>
    <w:pPr>
      <w:numPr>
        <w:numId w:val="43"/>
      </w:numPr>
    </w:pPr>
  </w:style>
  <w:style w:type="paragraph" w:customStyle="1" w:styleId="HeadingNoToc">
    <w:name w:val="Heading No Toc"/>
    <w:basedOn w:val="Heading"/>
    <w:next w:val="Body"/>
    <w:qFormat/>
    <w:rsid w:val="00CD7FDE"/>
    <w:pPr>
      <w:outlineLvl w:val="9"/>
    </w:pPr>
  </w:style>
  <w:style w:type="paragraph" w:customStyle="1" w:styleId="IndentLevel1">
    <w:name w:val="Indent Level 1"/>
    <w:basedOn w:val="Body"/>
    <w:qFormat/>
    <w:rsid w:val="000A25F5"/>
    <w:pPr>
      <w:numPr>
        <w:numId w:val="47"/>
      </w:numPr>
    </w:pPr>
  </w:style>
  <w:style w:type="paragraph" w:customStyle="1" w:styleId="IndentLevel2">
    <w:name w:val="Indent Level 2"/>
    <w:basedOn w:val="Body"/>
    <w:qFormat/>
    <w:rsid w:val="000A25F5"/>
    <w:pPr>
      <w:numPr>
        <w:ilvl w:val="1"/>
        <w:numId w:val="47"/>
      </w:numPr>
    </w:pPr>
  </w:style>
  <w:style w:type="paragraph" w:customStyle="1" w:styleId="IndentLevel3">
    <w:name w:val="Indent Level 3"/>
    <w:basedOn w:val="Body"/>
    <w:qFormat/>
    <w:rsid w:val="000A25F5"/>
    <w:pPr>
      <w:numPr>
        <w:ilvl w:val="2"/>
        <w:numId w:val="47"/>
      </w:numPr>
    </w:pPr>
  </w:style>
  <w:style w:type="paragraph" w:customStyle="1" w:styleId="IndentLevel4">
    <w:name w:val="Indent Level 4"/>
    <w:basedOn w:val="Body"/>
    <w:qFormat/>
    <w:rsid w:val="00C55026"/>
    <w:pPr>
      <w:numPr>
        <w:ilvl w:val="3"/>
        <w:numId w:val="47"/>
      </w:numPr>
      <w:tabs>
        <w:tab w:val="clear" w:pos="2552"/>
        <w:tab w:val="num" w:pos="2126"/>
      </w:tabs>
      <w:ind w:left="2835" w:hanging="709"/>
    </w:pPr>
  </w:style>
  <w:style w:type="paragraph" w:customStyle="1" w:styleId="IndentLevel5">
    <w:name w:val="Indent Level 5"/>
    <w:basedOn w:val="Body"/>
    <w:qFormat/>
    <w:rsid w:val="00C55026"/>
    <w:pPr>
      <w:numPr>
        <w:ilvl w:val="4"/>
        <w:numId w:val="47"/>
      </w:numPr>
      <w:tabs>
        <w:tab w:val="clear" w:pos="3260"/>
        <w:tab w:val="num" w:pos="3544"/>
      </w:tabs>
      <w:ind w:left="3544" w:hanging="709"/>
    </w:pPr>
  </w:style>
  <w:style w:type="numbering" w:customStyle="1" w:styleId="ListIndentLevel">
    <w:name w:val="List Indent Level"/>
    <w:uiPriority w:val="99"/>
    <w:rsid w:val="000A25F5"/>
    <w:pPr>
      <w:numPr>
        <w:numId w:val="47"/>
      </w:numPr>
    </w:pPr>
  </w:style>
  <w:style w:type="table" w:styleId="TableGrid">
    <w:name w:val="Table Grid"/>
    <w:basedOn w:val="TableNormal"/>
    <w:uiPriority w:val="59"/>
    <w:rsid w:val="00F055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B600B"/>
    <w:rPr>
      <w:rFonts w:ascii="Tahoma" w:hAnsi="Tahoma" w:cs="Tahoma"/>
      <w:sz w:val="16"/>
      <w:szCs w:val="16"/>
    </w:rPr>
  </w:style>
  <w:style w:type="character" w:customStyle="1" w:styleId="BalloonTextChar">
    <w:name w:val="Balloon Text Char"/>
    <w:basedOn w:val="DefaultParagraphFont"/>
    <w:link w:val="BalloonText"/>
    <w:uiPriority w:val="99"/>
    <w:semiHidden/>
    <w:rsid w:val="007B600B"/>
    <w:rPr>
      <w:rFonts w:ascii="Tahoma" w:hAnsi="Tahoma" w:cs="Tahoma"/>
      <w:sz w:val="16"/>
      <w:szCs w:val="16"/>
    </w:rPr>
  </w:style>
  <w:style w:type="character" w:styleId="Hyperlink">
    <w:name w:val="Hyperlink"/>
    <w:basedOn w:val="DefaultParagraphFont"/>
    <w:uiPriority w:val="99"/>
    <w:unhideWhenUsed/>
    <w:rsid w:val="00E85E7C"/>
    <w:rPr>
      <w:color w:val="0000FF" w:themeColor="hyperlink"/>
      <w:u w:val="single"/>
    </w:rPr>
  </w:style>
  <w:style w:type="character" w:styleId="CommentReference">
    <w:name w:val="annotation reference"/>
    <w:basedOn w:val="DefaultParagraphFont"/>
    <w:uiPriority w:val="99"/>
    <w:semiHidden/>
    <w:unhideWhenUsed/>
    <w:rsid w:val="006F6376"/>
    <w:rPr>
      <w:sz w:val="16"/>
      <w:szCs w:val="16"/>
    </w:rPr>
  </w:style>
  <w:style w:type="paragraph" w:styleId="CommentText">
    <w:name w:val="annotation text"/>
    <w:basedOn w:val="Normal"/>
    <w:link w:val="CommentTextChar"/>
    <w:uiPriority w:val="99"/>
    <w:semiHidden/>
    <w:unhideWhenUsed/>
    <w:rsid w:val="006F6376"/>
  </w:style>
  <w:style w:type="character" w:customStyle="1" w:styleId="CommentTextChar">
    <w:name w:val="Comment Text Char"/>
    <w:basedOn w:val="DefaultParagraphFont"/>
    <w:link w:val="CommentText"/>
    <w:uiPriority w:val="99"/>
    <w:semiHidden/>
    <w:rsid w:val="006F6376"/>
  </w:style>
  <w:style w:type="paragraph" w:styleId="CommentSubject">
    <w:name w:val="annotation subject"/>
    <w:basedOn w:val="CommentText"/>
    <w:next w:val="CommentText"/>
    <w:link w:val="CommentSubjectChar"/>
    <w:uiPriority w:val="99"/>
    <w:semiHidden/>
    <w:unhideWhenUsed/>
    <w:rsid w:val="006F6376"/>
    <w:rPr>
      <w:b/>
      <w:bCs/>
    </w:rPr>
  </w:style>
  <w:style w:type="character" w:customStyle="1" w:styleId="CommentSubjectChar">
    <w:name w:val="Comment Subject Char"/>
    <w:basedOn w:val="CommentTextChar"/>
    <w:link w:val="CommentSubject"/>
    <w:uiPriority w:val="99"/>
    <w:semiHidden/>
    <w:rsid w:val="006F637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982482">
      <w:bodyDiv w:val="1"/>
      <w:marLeft w:val="0"/>
      <w:marRight w:val="0"/>
      <w:marTop w:val="0"/>
      <w:marBottom w:val="0"/>
      <w:divBdr>
        <w:top w:val="none" w:sz="0" w:space="0" w:color="auto"/>
        <w:left w:val="none" w:sz="0" w:space="0" w:color="auto"/>
        <w:bottom w:val="none" w:sz="0" w:space="0" w:color="auto"/>
        <w:right w:val="none" w:sz="0" w:space="0" w:color="auto"/>
      </w:divBdr>
    </w:div>
    <w:div w:id="1469009793">
      <w:bodyDiv w:val="1"/>
      <w:marLeft w:val="0"/>
      <w:marRight w:val="0"/>
      <w:marTop w:val="0"/>
      <w:marBottom w:val="0"/>
      <w:divBdr>
        <w:top w:val="none" w:sz="0" w:space="0" w:color="auto"/>
        <w:left w:val="none" w:sz="0" w:space="0" w:color="auto"/>
        <w:bottom w:val="none" w:sz="0" w:space="0" w:color="auto"/>
        <w:right w:val="none" w:sz="0" w:space="0" w:color="auto"/>
      </w:divBdr>
    </w:div>
    <w:div w:id="1825967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6027C7-7390-4DA4-B6D4-A50DDFF88A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679</Words>
  <Characters>3876</Characters>
  <Application>Microsoft Office Word</Application>
  <DocSecurity>8</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Clarke Willmott</Company>
  <LinksUpToDate>false</LinksUpToDate>
  <CharactersWithSpaces>4546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Janis Law</dc:creator>
  <cp:lastModifiedBy>John Fox</cp:lastModifiedBy>
  <cp:revision>4</cp:revision>
  <cp:lastPrinted>2013-11-14T13:08:00Z</cp:lastPrinted>
  <dcterms:created xsi:type="dcterms:W3CDTF">2022-02-18T12:55:00Z</dcterms:created>
  <dcterms:modified xsi:type="dcterms:W3CDTF">2022-02-18T16:27:00Z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f">
    <vt:lpwstr>60888-1</vt:lpwstr>
  </property>
</Properties>
</file>